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b/>
          <w:bCs/>
        </w:rPr>
        <w:t>DJEČJI VRTIĆ PALČIĆ TOVARNIK</w:t>
      </w:r>
    </w:p>
    <w:p>
      <w:pPr>
        <w:rPr>
          <w:b/>
          <w:bCs/>
        </w:rPr>
      </w:pPr>
      <w:r>
        <w:rPr>
          <w:b/>
          <w:bCs/>
        </w:rPr>
        <w:t>HRVATSKIH DRAGOVOLJACA 5</w:t>
      </w:r>
    </w:p>
    <w:p>
      <w:pPr>
        <w:rPr>
          <w:b/>
          <w:bCs/>
        </w:rPr>
      </w:pPr>
      <w:r>
        <w:rPr>
          <w:b/>
          <w:bCs/>
        </w:rPr>
        <w:t>32249 TOVARNIK</w:t>
      </w:r>
    </w:p>
    <w:p>
      <w:pPr>
        <w:rPr>
          <w:rFonts w:hint="default"/>
          <w:lang w:val="hr-HR"/>
        </w:rPr>
      </w:pPr>
      <w:r>
        <w:t>KLASA:</w:t>
      </w:r>
      <w:r>
        <w:rPr>
          <w:rFonts w:hint="default"/>
          <w:lang w:val="hr-HR"/>
        </w:rPr>
        <w:t xml:space="preserve"> 601-02/24-02/01</w:t>
      </w:r>
    </w:p>
    <w:p>
      <w:pPr>
        <w:rPr>
          <w:rFonts w:hint="default"/>
          <w:lang w:val="hr-HR"/>
        </w:rPr>
      </w:pPr>
      <w:r>
        <w:t>URBROJ:</w:t>
      </w:r>
      <w:r>
        <w:rPr>
          <w:rFonts w:hint="default"/>
          <w:lang w:val="hr-HR"/>
        </w:rPr>
        <w:t xml:space="preserve"> </w:t>
      </w:r>
      <w:bookmarkStart w:id="0" w:name="_GoBack"/>
      <w:bookmarkEnd w:id="0"/>
      <w:r>
        <w:rPr>
          <w:rFonts w:hint="default"/>
          <w:lang w:val="hr-HR"/>
        </w:rPr>
        <w:t>2196-28-2-05-24-01</w:t>
      </w:r>
    </w:p>
    <w:p>
      <w:r>
        <w:t xml:space="preserve">U Tovarniku </w:t>
      </w:r>
      <w:r>
        <w:rPr>
          <w:rFonts w:hint="default"/>
          <w:lang w:val="hr-HR"/>
        </w:rPr>
        <w:t xml:space="preserve"> </w:t>
      </w:r>
      <w:r>
        <w:t>1. ožujka 2024. godine</w:t>
      </w:r>
    </w:p>
    <w:p>
      <w:pPr>
        <w:jc w:val="both"/>
        <w:rPr>
          <w:u w:val="none"/>
        </w:rPr>
      </w:pPr>
      <w:r>
        <mc:AlternateContent>
          <mc:Choice Requires="wps">
            <w:drawing>
              <wp:anchor distT="0" distB="0" distL="114300" distR="114300" simplePos="0" relativeHeight="251660288" behindDoc="0" locked="0" layoutInCell="1" allowOverlap="1">
                <wp:simplePos x="0" y="0"/>
                <wp:positionH relativeFrom="column">
                  <wp:posOffset>5372100</wp:posOffset>
                </wp:positionH>
                <wp:positionV relativeFrom="paragraph">
                  <wp:posOffset>524510</wp:posOffset>
                </wp:positionV>
                <wp:extent cx="381000" cy="0"/>
                <wp:effectExtent l="0" t="0" r="0" b="0"/>
                <wp:wrapNone/>
                <wp:docPr id="1434443408" name="Ravni poveznik 5"/>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vni poveznik 5" o:spid="_x0000_s1026" o:spt="20" style="position:absolute;left:0pt;margin-left:423pt;margin-top:41.3pt;height:0pt;width:30pt;z-index:251660288;mso-width-relative:page;mso-height-relative:page;" filled="f" stroked="t" coordsize="21600,21600" o:gfxdata="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iyyhl1wAAAAkBAAAPAAAA&#10;AAAAAAEAIAAAACIAAABkcnMvZG93bnJldi54bWxQSwECFAAUAAAACACHTuJAibip0d0BAAC4AwAA&#10;DgAAAAAAAAABACAAAAAmAQAAZHJzL2Uyb0RvYy54bWxQSwUGAAAAAAYABgBZAQAAdQUAAAAA&#10;">
                <v:fill on="f" focussize="0,0"/>
                <v:stroke weight="0.5pt" color="#4472C4 [3204]" miterlimit="8"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4038600</wp:posOffset>
                </wp:positionH>
                <wp:positionV relativeFrom="paragraph">
                  <wp:posOffset>524510</wp:posOffset>
                </wp:positionV>
                <wp:extent cx="295275" cy="0"/>
                <wp:effectExtent l="0" t="0" r="0" b="0"/>
                <wp:wrapNone/>
                <wp:docPr id="1879406765" name="Ravni poveznik 4"/>
                <wp:cNvGraphicFramePr/>
                <a:graphic xmlns:a="http://schemas.openxmlformats.org/drawingml/2006/main">
                  <a:graphicData uri="http://schemas.microsoft.com/office/word/2010/wordprocessingShape">
                    <wps:wsp>
                      <wps:cNvCnPr/>
                      <wps:spPr>
                        <a:xfrm>
                          <a:off x="0" y="0"/>
                          <a:ext cx="29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vni poveznik 4" o:spid="_x0000_s1026" o:spt="20" style="position:absolute;left:0pt;margin-left:318pt;margin-top:41.3pt;height:0pt;width:23.25pt;z-index:251659264;mso-width-relative:page;mso-height-relative:page;" filled="f" stroked="t" coordsize="21600,21600" o:gfxdata="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Ek/q62AAAAAkBAAAP&#10;AAAAAAAAAAEAIAAAACIAAABkcnMvZG93bnJldi54bWxQSwECFAAUAAAACACHTuJAtE0qTN8BAAC4&#10;AwAADgAAAAAAAAABACAAAAAnAQAAZHJzL2Uyb0RvYy54bWxQSwUGAAAAAAYABgBZAQAAeAUAAAAA&#10;">
                <v:fill on="f" focussize="0,0"/>
                <v:stroke weight="0.5pt" color="#4472C4 [3204]" miterlimit="8" joinstyle="miter"/>
                <v:imagedata o:title=""/>
                <o:lock v:ext="edit" aspectratio="f"/>
              </v:line>
            </w:pict>
          </mc:Fallback>
        </mc:AlternateContent>
      </w:r>
      <w:r>
        <w:t>Na temelju članka 41. Zakona o predškolskom odgoju i obrazovanju (NN br. 10/97, 107/07, 98/19 i 57/22) i članka 42. Statuta Dječjeg vrtića Palčić Tovarnik, uz prethodnu suglasnost Općinskog načelnika</w:t>
      </w:r>
      <w:r>
        <w:rPr>
          <w:color w:val="4472C4" w:themeColor="accent1"/>
          <w14:textFill>
            <w14:solidFill>
              <w14:schemeClr w14:val="accent1"/>
            </w14:solidFill>
          </w14:textFill>
        </w:rPr>
        <w:t xml:space="preserve"> </w:t>
      </w:r>
      <w:r>
        <w:t>Upravno vijeće</w:t>
      </w:r>
      <w:r>
        <w:rPr>
          <w:rFonts w:hint="default"/>
          <w:lang w:val="hr-HR"/>
        </w:rPr>
        <w:t xml:space="preserve"> </w:t>
      </w:r>
      <w:r>
        <w:t xml:space="preserve">Dječjeg vrtića Palčić Tovarnik na  </w:t>
      </w:r>
      <w:r>
        <w:rPr>
          <w:rFonts w:hint="default"/>
          <w:lang w:val="hr-HR"/>
        </w:rPr>
        <w:t>45.</w:t>
      </w:r>
      <w:r>
        <w:t xml:space="preserve"> sjednici održanoj </w:t>
      </w:r>
      <w:r>
        <w:rPr>
          <w:rFonts w:hint="default"/>
          <w:lang w:val="hr-HR"/>
        </w:rPr>
        <w:t xml:space="preserve"> 1. 3. 20</w:t>
      </w:r>
      <w:r>
        <w:rPr>
          <w:rFonts w:hint="default"/>
          <w:u w:val="none"/>
          <w:lang w:val="hr-HR"/>
        </w:rPr>
        <w:t xml:space="preserve">24. </w:t>
      </w:r>
      <w:r>
        <w:rPr>
          <w:u w:val="none"/>
        </w:rPr>
        <w:t>donosi</w:t>
      </w:r>
    </w:p>
    <w:p>
      <w:pPr>
        <w:jc w:val="both"/>
        <w:rPr>
          <w:u w:val="none"/>
        </w:rPr>
      </w:pPr>
    </w:p>
    <w:p>
      <w:pPr>
        <w:jc w:val="center"/>
        <w:rPr>
          <w:sz w:val="28"/>
          <w:szCs w:val="28"/>
        </w:rPr>
      </w:pPr>
      <w:r>
        <w:rPr>
          <w:sz w:val="28"/>
          <w:szCs w:val="28"/>
        </w:rPr>
        <w:t xml:space="preserve"> PRAVILNIK</w:t>
      </w:r>
    </w:p>
    <w:p>
      <w:pPr>
        <w:jc w:val="center"/>
        <w:rPr>
          <w:sz w:val="28"/>
          <w:szCs w:val="28"/>
        </w:rPr>
      </w:pPr>
      <w:r>
        <w:rPr>
          <w:sz w:val="28"/>
          <w:szCs w:val="28"/>
        </w:rPr>
        <w:t>o upisima i mjerilima za upise djece i ostvarivanju prava i obveza korisnika usluga u Dječjem vrtiću Palčić Tovarnik</w:t>
      </w:r>
    </w:p>
    <w:p>
      <w:pPr>
        <w:rPr>
          <w:b/>
          <w:bCs/>
          <w:sz w:val="24"/>
          <w:szCs w:val="24"/>
        </w:rPr>
      </w:pPr>
      <w:r>
        <w:rPr>
          <w:b/>
          <w:bCs/>
          <w:sz w:val="24"/>
          <w:szCs w:val="24"/>
        </w:rPr>
        <w:t>I. OPĆE ODREDBE</w:t>
      </w: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1.</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Ovim Pravilnikom o upisu djece i ostvarivanju prava i obveza korisnika usluga u Dječjem vrtiću Palčić Tovarnik (u daljnjem tekstu: Pravilnik) uređuje se postupak upisa i prednosti pri upisu djece u dječji vrtić čiji je osnivač Općina Tovarnik (u daljnjem tekstu: Dječji vrtić), način organiziranja i ostvarivanja programa njege, odgoja, naobrazbe, zdravstvene zaštite, prehrane i socijalne skrbi djece predškolske dobi te prava i obveze oba roditelja/skrbnika djece (u daljnjem tekstu: korisnika usluga) u Dječjem vrtiću.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Izrazi koji se za fizičke osobe u ovom Pravilniku koriste u muškom rodu su neutralni i odnose se na osobe muškog i ženskog spola. </w:t>
      </w: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2.</w:t>
      </w:r>
    </w:p>
    <w:p>
      <w:pPr>
        <w:jc w:val="both"/>
        <w:rPr>
          <w:rFonts w:hint="default" w:ascii="Times New Roman" w:hAnsi="Times New Roman" w:cs="Times New Roman"/>
          <w:sz w:val="24"/>
          <w:szCs w:val="24"/>
        </w:rPr>
      </w:pPr>
      <w:r>
        <w:rPr>
          <w:rFonts w:hint="default" w:ascii="Times New Roman" w:hAnsi="Times New Roman" w:cs="Times New Roman"/>
          <w:sz w:val="24"/>
          <w:szCs w:val="24"/>
        </w:rPr>
        <w:t>U Dječji vrtić se mogu upisati djeca s navršenom jednom godinom života do godine polaska u osnovnu školu i to:</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Ako dijete i korisnik usluga (oba roditelja/skrbnik) imaju prebivalište na području Općine Tovarnik.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2. Ako dijete i/ili korisnik usluga (jedan ili oba roditelja/skrbnik) nemaju prebivalište na području Općine Tovarnik. </w:t>
      </w:r>
    </w:p>
    <w:p>
      <w:pPr>
        <w:jc w:val="both"/>
        <w:rPr>
          <w:rFonts w:hint="default" w:ascii="Times New Roman" w:hAnsi="Times New Roman" w:cs="Times New Roman"/>
          <w:sz w:val="24"/>
          <w:szCs w:val="24"/>
        </w:rPr>
      </w:pPr>
      <w:r>
        <w:rPr>
          <w:rFonts w:hint="default" w:ascii="Times New Roman" w:hAnsi="Times New Roman" w:cs="Times New Roman"/>
          <w:sz w:val="24"/>
          <w:szCs w:val="24"/>
        </w:rPr>
        <w:t>Korisnicima usluga iz stavka 1. točke 1. ovog članka Općina Tovarnik sufinancira dio cijene programa Dječjeg vrtića. Korisnici usluga iz stavka 1. točke 2. ovoga članka plaćaju punu ekonomsku cijenu smještaja djece u Dječjem vrtiću.</w:t>
      </w:r>
    </w:p>
    <w:p>
      <w:pPr>
        <w:jc w:val="both"/>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3.</w:t>
      </w:r>
    </w:p>
    <w:p>
      <w:pPr>
        <w:jc w:val="both"/>
        <w:rPr>
          <w:rFonts w:hint="default" w:ascii="Times New Roman" w:hAnsi="Times New Roman" w:cs="Times New Roman"/>
          <w:sz w:val="24"/>
          <w:szCs w:val="24"/>
        </w:rPr>
      </w:pPr>
      <w:r>
        <w:rPr>
          <w:rFonts w:hint="default" w:ascii="Times New Roman" w:hAnsi="Times New Roman" w:cs="Times New Roman"/>
          <w:sz w:val="24"/>
          <w:szCs w:val="24"/>
        </w:rPr>
        <w:t>Vrtić organizira programe u opsegu i na način određen Zakonom o predškolskom odgoju i obrazovanju, Državnim pedagoškim standardom, Nacionalnim kurikulumom za rani i predškolski odgoj i obrazovanje, Statutom Dječjeg vrtića Palčić Tovarnik, Tovarnik te Godišnjim planom i programom rada Dječjeg vrtića za tekuću godinu.</w:t>
      </w:r>
    </w:p>
    <w:p>
      <w:pPr>
        <w:jc w:val="both"/>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4.</w:t>
      </w:r>
    </w:p>
    <w:p>
      <w:pPr>
        <w:jc w:val="both"/>
        <w:rPr>
          <w:rFonts w:hint="default" w:ascii="Times New Roman" w:hAnsi="Times New Roman" w:cs="Times New Roman"/>
          <w:sz w:val="24"/>
          <w:szCs w:val="24"/>
        </w:rPr>
      </w:pPr>
      <w:r>
        <w:rPr>
          <w:rFonts w:hint="default" w:ascii="Times New Roman" w:hAnsi="Times New Roman" w:cs="Times New Roman"/>
          <w:sz w:val="24"/>
          <w:szCs w:val="24"/>
        </w:rPr>
        <w:t>Pedagoška godina u Dječjem vrtiću započinje 1. rujna tekuće godine, a završava 31. kolovoza sljedeće godine.</w:t>
      </w:r>
    </w:p>
    <w:p>
      <w:pPr>
        <w:jc w:val="both"/>
        <w:rPr>
          <w:rFonts w:hint="default" w:ascii="Times New Roman" w:hAnsi="Times New Roman" w:cs="Times New Roman"/>
          <w:sz w:val="24"/>
          <w:szCs w:val="24"/>
        </w:rPr>
      </w:pP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II. UPIS DJECE U PROGRAME VRTIĆA</w:t>
      </w: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5.</w:t>
      </w:r>
    </w:p>
    <w:p>
      <w:pPr>
        <w:jc w:val="both"/>
        <w:rPr>
          <w:rFonts w:hint="default" w:ascii="Times New Roman" w:hAnsi="Times New Roman" w:cs="Times New Roman"/>
          <w:sz w:val="24"/>
          <w:szCs w:val="24"/>
        </w:rPr>
      </w:pPr>
      <w:r>
        <w:rPr>
          <w:rFonts w:hint="default" w:ascii="Times New Roman" w:hAnsi="Times New Roman" w:cs="Times New Roman"/>
          <w:sz w:val="24"/>
          <w:szCs w:val="24"/>
        </w:rPr>
        <w:t>Upis djece u programe Dječjeg vrtića provodi se prema Planu upisa što ga za svaku pedagošku godinu donosi Upravno vijeće Dječjeg vrtića (u daljnjem tekstu: Upravno vijeće) uz suglasnost Općinskog vijeća.</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Upravno vijeće raspisuje Javni natječaj za upis djece u Dječji vrtić za tekuću pedagošku godinu. Javni natječaj objavljuje se na oglasnim pločama predškolske ustanove i web stranicama Dječjeg vrtića, tijekom mjeseca svibnja i traje osam dana.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Javni natječaj sadrži: </w:t>
      </w:r>
    </w:p>
    <w:p>
      <w:pPr>
        <w:pStyle w:val="30"/>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naziv tijela kojem se prijave podnose, </w:t>
      </w:r>
    </w:p>
    <w:p>
      <w:pPr>
        <w:pStyle w:val="30"/>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uvjete i kriterije za upis u Dječji vrtić,</w:t>
      </w:r>
    </w:p>
    <w:p>
      <w:pPr>
        <w:pStyle w:val="30"/>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popis dokumentacije koju je potrebno priložiti,</w:t>
      </w:r>
    </w:p>
    <w:p>
      <w:pPr>
        <w:pStyle w:val="30"/>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rok i mjesto objavljivanja rezultata natječaja,</w:t>
      </w:r>
    </w:p>
    <w:p>
      <w:pPr>
        <w:pStyle w:val="30"/>
        <w:numPr>
          <w:ilvl w:val="0"/>
          <w:numId w:val="1"/>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trajanje natječaja.</w:t>
      </w:r>
    </w:p>
    <w:p>
      <w:pPr>
        <w:pStyle w:val="30"/>
        <w:jc w:val="both"/>
        <w:rPr>
          <w:rFonts w:hint="default" w:ascii="Times New Roman" w:hAnsi="Times New Roman" w:cs="Times New Roman"/>
          <w:sz w:val="24"/>
          <w:szCs w:val="24"/>
        </w:rPr>
      </w:pPr>
    </w:p>
    <w:p>
      <w:pPr>
        <w:pStyle w:val="30"/>
        <w:jc w:val="center"/>
        <w:rPr>
          <w:rFonts w:hint="default" w:ascii="Times New Roman" w:hAnsi="Times New Roman" w:cs="Times New Roman"/>
          <w:sz w:val="24"/>
          <w:szCs w:val="24"/>
        </w:rPr>
      </w:pPr>
      <w:r>
        <w:rPr>
          <w:rFonts w:hint="default" w:ascii="Times New Roman" w:hAnsi="Times New Roman" w:cs="Times New Roman"/>
          <w:sz w:val="24"/>
          <w:szCs w:val="24"/>
        </w:rPr>
        <w:t>Članak 6.</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U novu pedagošku godinu upisuje se onoliko djece koliko je potrebno da se popune postojeći kapaciteti Vrtića.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U jaslički program može se upisati dijete koje do 31. kolovoza tekuće godine navrši 1 godinu. </w:t>
      </w:r>
    </w:p>
    <w:p>
      <w:pPr>
        <w:jc w:val="both"/>
        <w:rPr>
          <w:rFonts w:hint="default" w:ascii="Times New Roman" w:hAnsi="Times New Roman" w:cs="Times New Roman"/>
          <w:sz w:val="24"/>
          <w:szCs w:val="24"/>
        </w:rPr>
      </w:pPr>
      <w:r>
        <w:rPr>
          <w:rFonts w:hint="default" w:ascii="Times New Roman" w:hAnsi="Times New Roman" w:cs="Times New Roman"/>
          <w:sz w:val="24"/>
          <w:szCs w:val="24"/>
        </w:rPr>
        <w:t>U vrtićke programe može se upisati dijete koje do 31. kolovoza tekuće godine navrši 3 godine života.</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U program predškole za djecu u godini dana prije polaska u osnovnu školu, koja nisu obuhvaćena redovitim programima upisuju se sva djeca prema zahtjevima roditelja.</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U redovite programe obogaćene specifičnim sadržajima može se upisati dijete rane ili predškolske dobi.</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Na programe suglasnost daje ministarstvo nadležno za obrazovanje, a uz zahtjev za izdavanjem suglasnosti obvezno se prilaže pozitivno stručno mišljenje Agencije za odgoj i obrazovanje.</w:t>
      </w:r>
    </w:p>
    <w:p>
      <w:pPr>
        <w:jc w:val="both"/>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7.</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Zahtjev za upis (u daljnjem tekstu: zahtjev) s dokumentacijom podnosi roditelj, skrbnik, udomitelj djeteta (u daljnjem tekstu: roditelj).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Uz zahtjev se prilaže: </w:t>
      </w:r>
    </w:p>
    <w:p>
      <w:pPr>
        <w:jc w:val="both"/>
        <w:rPr>
          <w:rFonts w:hint="default" w:ascii="Times New Roman" w:hAnsi="Times New Roman" w:cs="Times New Roman"/>
          <w:sz w:val="24"/>
          <w:szCs w:val="24"/>
        </w:rPr>
      </w:pPr>
      <w:r>
        <w:rPr>
          <w:rFonts w:hint="default" w:ascii="Times New Roman" w:hAnsi="Times New Roman" w:cs="Times New Roman"/>
          <w:sz w:val="24"/>
          <w:szCs w:val="24"/>
        </w:rPr>
        <w:t>‐ Preslika rodnog lista</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Ispunjen upitnik za roditelje za upis u jaslice/vrtić </w:t>
      </w:r>
    </w:p>
    <w:p>
      <w:pPr>
        <w:jc w:val="both"/>
        <w:rPr>
          <w:rFonts w:hint="default" w:ascii="Times New Roman" w:hAnsi="Times New Roman" w:cs="Times New Roman"/>
          <w:sz w:val="24"/>
          <w:szCs w:val="24"/>
        </w:rPr>
      </w:pPr>
      <w:r>
        <w:rPr>
          <w:rFonts w:hint="default" w:ascii="Times New Roman" w:hAnsi="Times New Roman" w:cs="Times New Roman"/>
          <w:sz w:val="24"/>
          <w:szCs w:val="24"/>
        </w:rPr>
        <w:t>‐ Potvrdu o mjestu prebivališta djeteta ili presliku osobne iskaznice oba roditelja/skrbnika</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Potvrdu o radnom statusu roditelja/skrbnika, rješenje o invalidnosti, rješenje o mirovini, potvrdu fakulteta o statusu redovnog studenta</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Potvrdu o sufinanciranju troškova smještaja koju izdaje nadležni odjel jedinice lokalne samouprave u kojoj roditelji/skrbnici imaju prebivalište (odnosi se samo na roditelje/skrbnike djece koji nemaju prebivalište na području općine Tovarnik).</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Potvrdu nadležnog liječnika o obavljenom sistematskom pregledu djeteta</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Nalaz i mišljenje o težini i vrsti invaliditeta – oštećenju funkcionalnih sposobnosti Zavoda za vještačenje, profesionalnu rehabilitaciju i zapošljavanje osoba s invaliditetom, medicinsku dokumentaciju i stručne nalaze i mišljenja, ukoliko postoji teškoća u razvoju djeteta,</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Presliku dokumenta kojom se potvrđuje status samohranog roditelja ili roditelja jednoroditeljske obitelji: (pravomoćna presuda o razvodu braka, rodni list djeteta ne stariji od 3 mjeseca, odluka o roditeljskoj skrbi, izvod iz matice umrlih za drugog roditelja, uvjerenje nadležnog Centra za socijalnu skrb o privremenom uzdržavanju ili druga isprava kojom se dokazuje da roditelj sam skrbi i uzdržava dijete)</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Presliku rješenja da je dijete u udomiteljskoj obitelji ako se nalazi u toj obitelji, </w:t>
      </w:r>
    </w:p>
    <w:p>
      <w:pPr>
        <w:jc w:val="both"/>
        <w:rPr>
          <w:rFonts w:hint="default" w:ascii="Times New Roman" w:hAnsi="Times New Roman" w:cs="Times New Roman"/>
          <w:sz w:val="24"/>
          <w:szCs w:val="24"/>
        </w:rPr>
      </w:pPr>
      <w:r>
        <w:rPr>
          <w:rFonts w:hint="default" w:ascii="Times New Roman" w:hAnsi="Times New Roman" w:cs="Times New Roman"/>
          <w:sz w:val="24"/>
          <w:szCs w:val="24"/>
        </w:rPr>
        <w:t>‐ Presliku rješenja o doplatku za djecu ili rješenja roditelja korisnika zajamčene minimalne naknade,</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Drugi dokazi kojima se dokazuje pravo na ostvarivanje bodova prema kriterijima propisanima ovim Pravilnikom.</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Zahtjev za upis podnosi se u mjesecu svibnju, a predaje se osobno, poštom na adresu: Dječji vrtić Palčić Tovarnik, Hrvatskih dragovoljaca 5, 32249 Tovarnik ili putem e-pošte: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"mailto:dvpalcic.tovarnik@gmail.com" </w:instrText>
      </w:r>
      <w:r>
        <w:rPr>
          <w:rFonts w:hint="default" w:ascii="Times New Roman" w:hAnsi="Times New Roman" w:cs="Times New Roman"/>
          <w:sz w:val="24"/>
          <w:szCs w:val="24"/>
        </w:rPr>
        <w:fldChar w:fldCharType="separate"/>
      </w:r>
      <w:r>
        <w:rPr>
          <w:rStyle w:val="13"/>
          <w:rFonts w:hint="default" w:ascii="Times New Roman" w:hAnsi="Times New Roman" w:cs="Times New Roman"/>
          <w:sz w:val="24"/>
          <w:szCs w:val="24"/>
        </w:rPr>
        <w:t>dvpalcic.tovarnik@gmail.com</w:t>
      </w:r>
      <w:r>
        <w:rPr>
          <w:rStyle w:val="13"/>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p>
      <w:pPr>
        <w:jc w:val="both"/>
        <w:rPr>
          <w:rFonts w:hint="default" w:ascii="Times New Roman" w:hAnsi="Times New Roman" w:cs="Times New Roman"/>
          <w:sz w:val="24"/>
          <w:szCs w:val="24"/>
        </w:rPr>
      </w:pPr>
      <w:r>
        <w:rPr>
          <w:rFonts w:hint="default" w:ascii="Times New Roman" w:hAnsi="Times New Roman" w:cs="Times New Roman"/>
          <w:sz w:val="24"/>
          <w:szCs w:val="24"/>
        </w:rPr>
        <w:t>Upisi se mogu provoditi elektroničkim putem, korištenjem nacionalnog sustava eUpisi u dječje vrtiće.</w:t>
      </w:r>
    </w:p>
    <w:p>
      <w:pPr>
        <w:jc w:val="both"/>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8.</w:t>
      </w:r>
    </w:p>
    <w:p>
      <w:pPr>
        <w:jc w:val="both"/>
        <w:rPr>
          <w:rFonts w:hint="default" w:ascii="Times New Roman" w:hAnsi="Times New Roman" w:cs="Times New Roman"/>
          <w:sz w:val="24"/>
          <w:szCs w:val="24"/>
        </w:rPr>
      </w:pPr>
      <w:r>
        <w:rPr>
          <w:rFonts w:hint="default" w:ascii="Times New Roman" w:hAnsi="Times New Roman" w:cs="Times New Roman"/>
          <w:sz w:val="24"/>
          <w:szCs w:val="24"/>
        </w:rPr>
        <w:t>Postupak upisa djece u odgojno-obrazovni program provodi se temeljem rezultata cjelovitog uvida u razvoj i potrebe svakog djeteta, analize dostavljene dokumentacije, rezultata inicijalnog razgovora s roditeljima djece uz nazočnost djeteta koji obavljaju članovi stručnog tima vrtića, uz mogućnost konzultacije s vanjskim stručnjacima radi pribave mišljenja bitnih za odlučivanje.</w:t>
      </w:r>
    </w:p>
    <w:p>
      <w:pPr>
        <w:jc w:val="both"/>
        <w:rPr>
          <w:rFonts w:hint="default" w:ascii="Times New Roman" w:hAnsi="Times New Roman" w:cs="Times New Roman"/>
          <w:sz w:val="24"/>
          <w:szCs w:val="24"/>
        </w:rPr>
      </w:pP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III. POVJERENSTVO ZA UPIS DJECE</w:t>
      </w: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9.</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Zahtjeve za upis razmatra Povjerenstvo za upis koje imenuje </w:t>
      </w:r>
      <w:r>
        <w:rPr>
          <w:rFonts w:hint="default" w:ascii="Times New Roman" w:hAnsi="Times New Roman" w:cs="Times New Roman"/>
          <w:sz w:val="24"/>
          <w:szCs w:val="24"/>
          <w:lang w:val="hr-HR"/>
        </w:rPr>
        <w:t>ravnatelj</w:t>
      </w:r>
      <w:r>
        <w:rPr>
          <w:rFonts w:hint="default" w:ascii="Times New Roman" w:hAnsi="Times New Roman" w:cs="Times New Roman"/>
          <w:sz w:val="24"/>
          <w:szCs w:val="24"/>
        </w:rPr>
        <w:t xml:space="preserve"> Vrtića</w:t>
      </w:r>
      <w:r>
        <w:rPr>
          <w:rFonts w:hint="default" w:ascii="Times New Roman" w:hAnsi="Times New Roman" w:cs="Times New Roman"/>
          <w:sz w:val="24"/>
          <w:szCs w:val="24"/>
          <w:lang w:val="hr-HR"/>
        </w:rPr>
        <w:t>.</w:t>
      </w:r>
      <w:r>
        <w:rPr>
          <w:rFonts w:hint="default" w:ascii="Times New Roman" w:hAnsi="Times New Roman" w:cs="Times New Roman"/>
          <w:sz w:val="24"/>
          <w:szCs w:val="24"/>
        </w:rPr>
        <w:t xml:space="preserve"> Povjerenstvo za provođenje upisa u dječji vrtić ima 3 (tri) člana od kojeg je ravnateljica predsjednik povjerenstva, ostali članovi jesu: 2 odgojitelja/ice.</w:t>
      </w: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10.</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Povjerenstvo za upis donosi odluke većinom glasova od ukupnog broja članova.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O radu povjerenstva vodi se zapisnik.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Zapisnik obvezno sadrži podatke o: </w:t>
      </w:r>
    </w:p>
    <w:p>
      <w:pPr>
        <w:jc w:val="both"/>
        <w:rPr>
          <w:rFonts w:hint="default" w:ascii="Times New Roman" w:hAnsi="Times New Roman" w:cs="Times New Roman"/>
          <w:sz w:val="24"/>
          <w:szCs w:val="24"/>
        </w:rPr>
      </w:pPr>
      <w:r>
        <w:rPr>
          <w:rFonts w:hint="default" w:ascii="Times New Roman" w:hAnsi="Times New Roman" w:cs="Times New Roman"/>
          <w:sz w:val="24"/>
          <w:szCs w:val="24"/>
        </w:rPr>
        <w:t>a) vremenu i mjestu održavanja sjednice,</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b) podatke o prisutnima na sjednici, </w:t>
      </w:r>
    </w:p>
    <w:p>
      <w:pPr>
        <w:jc w:val="both"/>
        <w:rPr>
          <w:rFonts w:hint="default" w:ascii="Times New Roman" w:hAnsi="Times New Roman" w:cs="Times New Roman"/>
          <w:sz w:val="24"/>
          <w:szCs w:val="24"/>
        </w:rPr>
      </w:pPr>
      <w:r>
        <w:rPr>
          <w:rFonts w:hint="default" w:ascii="Times New Roman" w:hAnsi="Times New Roman" w:cs="Times New Roman"/>
          <w:sz w:val="24"/>
          <w:szCs w:val="24"/>
        </w:rPr>
        <w:t>c) podatke o prihvaćenim zahtjevima</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d) podatke o odbijenim zahtjevima s obrazloženjem </w:t>
      </w:r>
    </w:p>
    <w:p>
      <w:pPr>
        <w:jc w:val="both"/>
        <w:rPr>
          <w:rFonts w:hint="default" w:ascii="Times New Roman" w:hAnsi="Times New Roman" w:cs="Times New Roman"/>
          <w:sz w:val="24"/>
          <w:szCs w:val="24"/>
        </w:rPr>
      </w:pPr>
      <w:r>
        <w:rPr>
          <w:rFonts w:hint="default" w:ascii="Times New Roman" w:hAnsi="Times New Roman" w:cs="Times New Roman"/>
          <w:sz w:val="24"/>
          <w:szCs w:val="24"/>
        </w:rPr>
        <w:t>e) broj slobodnih mjesta nakon završetka upisnog postupka upisa, ukupno i po programima i lista čekanja</w:t>
      </w:r>
    </w:p>
    <w:p>
      <w:pPr>
        <w:jc w:val="both"/>
        <w:rPr>
          <w:rFonts w:hint="default" w:ascii="Times New Roman" w:hAnsi="Times New Roman" w:cs="Times New Roman"/>
          <w:sz w:val="24"/>
          <w:szCs w:val="24"/>
        </w:rPr>
      </w:pP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IV. OBJAVA REZULTATA UPISA</w:t>
      </w: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11.</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Povjerenstvo je dužno u roku od 30 dana od isteka roka za podnošenje Zahtjeva za upis djeteta donijeti Obavijest o rezultatima upisa koje se dostavlja Upravnom vijeću.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U Obavijesti o rezultatima upisa navode su sljedeći podaci: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1. Prihvaćeni zahtjevi za upis djeteta koji sadrže: </w:t>
      </w:r>
    </w:p>
    <w:p>
      <w:pPr>
        <w:jc w:val="both"/>
        <w:rPr>
          <w:rFonts w:hint="default" w:ascii="Times New Roman" w:hAnsi="Times New Roman" w:cs="Times New Roman"/>
          <w:sz w:val="24"/>
          <w:szCs w:val="24"/>
        </w:rPr>
      </w:pPr>
      <w:r>
        <w:rPr>
          <w:rFonts w:hint="default" w:ascii="Times New Roman" w:hAnsi="Times New Roman" w:cs="Times New Roman"/>
          <w:sz w:val="24"/>
          <w:szCs w:val="24"/>
        </w:rPr>
        <w:t>a) redni broj djeteta</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b) šifru djeteta</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c) ukupan broj bodova </w:t>
      </w:r>
    </w:p>
    <w:p>
      <w:pPr>
        <w:jc w:val="both"/>
        <w:rPr>
          <w:rFonts w:hint="default" w:ascii="Times New Roman" w:hAnsi="Times New Roman" w:cs="Times New Roman"/>
          <w:sz w:val="24"/>
          <w:szCs w:val="24"/>
        </w:rPr>
      </w:pPr>
      <w:r>
        <w:rPr>
          <w:rFonts w:hint="default" w:ascii="Times New Roman" w:hAnsi="Times New Roman" w:cs="Times New Roman"/>
          <w:sz w:val="24"/>
          <w:szCs w:val="24"/>
        </w:rPr>
        <w:t>2. Odbijeni zahtjevi za upis djeteta – s obrazloženjem koj</w:t>
      </w:r>
      <w:r>
        <w:rPr>
          <w:rFonts w:hint="default" w:ascii="Times New Roman" w:hAnsi="Times New Roman" w:cs="Times New Roman"/>
          <w:sz w:val="24"/>
          <w:szCs w:val="24"/>
          <w:lang w:val="hr-HR"/>
        </w:rPr>
        <w:t>e</w:t>
      </w:r>
      <w:r>
        <w:rPr>
          <w:rFonts w:hint="default" w:ascii="Times New Roman" w:hAnsi="Times New Roman" w:cs="Times New Roman"/>
          <w:sz w:val="24"/>
          <w:szCs w:val="24"/>
        </w:rPr>
        <w:t xml:space="preserve"> sadrži:</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a) redni broj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b) šifru djeteta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c) ukupan broj bodova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3. Raspoloživi kapaciteti Vrtića nakon rezultata upisa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4. Lista čekanja u kojoj su navedeni sljedeći podaci: redni broj, šifra djeteta te ukupan broj bodova. </w:t>
      </w:r>
    </w:p>
    <w:p>
      <w:pPr>
        <w:jc w:val="both"/>
        <w:rPr>
          <w:rFonts w:hint="default" w:ascii="Times New Roman" w:hAnsi="Times New Roman" w:cs="Times New Roman"/>
          <w:sz w:val="24"/>
          <w:szCs w:val="24"/>
        </w:rPr>
      </w:pPr>
      <w:r>
        <w:rPr>
          <w:rFonts w:hint="default" w:ascii="Times New Roman" w:hAnsi="Times New Roman" w:cs="Times New Roman"/>
          <w:sz w:val="24"/>
          <w:szCs w:val="24"/>
        </w:rPr>
        <w:t>Obavijest, odnosno izvješće o rezultatima upisa dostavlja se Upravnom vijeću koje donosi Odluku o upisu. Na temelju odluke Upravnog vijeća objavljuje se Odluka o upisima djece s vremenom i mjestom upisa.</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5. Odluka o upisima djece objavljuje se na mrežnim i oglasnim stranicama Vrtića.</w:t>
      </w:r>
    </w:p>
    <w:p>
      <w:pPr>
        <w:jc w:val="both"/>
        <w:rPr>
          <w:rFonts w:hint="default" w:ascii="Times New Roman" w:hAnsi="Times New Roman" w:cs="Times New Roman"/>
          <w:sz w:val="24"/>
          <w:szCs w:val="24"/>
        </w:rPr>
      </w:pP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V. PRAVO NA PRIGOVOR</w:t>
      </w:r>
    </w:p>
    <w:p>
      <w:pPr>
        <w:jc w:val="both"/>
        <w:rPr>
          <w:rFonts w:hint="default" w:ascii="Times New Roman" w:hAnsi="Times New Roman" w:cs="Times New Roman"/>
          <w:b/>
          <w:bCs/>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12.</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Roditelj djeteta ima pravo na prigovor na rezultate upisa u roku od osam (8) dana od dana objave Odluke o upisu. Prigovori se dostavljaju u pisanom obliku na adresu Vrtića, Dječji vrtić Palčić Tovarnik,  Hrvatskih dragovoljaca 5, 32249 Tovarnik. </w:t>
      </w: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13.</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Odluku o prigovoru donosi Upravno vijeće Vrtića koje može: </w:t>
      </w:r>
    </w:p>
    <w:p>
      <w:pPr>
        <w:jc w:val="both"/>
        <w:rPr>
          <w:rFonts w:hint="default" w:ascii="Times New Roman" w:hAnsi="Times New Roman" w:cs="Times New Roman"/>
          <w:sz w:val="24"/>
          <w:szCs w:val="24"/>
        </w:rPr>
      </w:pPr>
      <w:r>
        <w:rPr>
          <w:rFonts w:hint="default" w:ascii="Times New Roman" w:hAnsi="Times New Roman" w:cs="Times New Roman"/>
          <w:sz w:val="24"/>
          <w:szCs w:val="24"/>
        </w:rPr>
        <w:t>• odbaciti prigovor kao nepravodoban</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odbiti prigovor kao neosnovan i potvrditi rezultate upisa</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prihvatiti prigovor i izmijeniti rezultate upisa.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Odgovor na prigovor u pisanom obliku dostavlja se roditelju/skrbniku. </w:t>
      </w:r>
    </w:p>
    <w:p>
      <w:pPr>
        <w:jc w:val="both"/>
        <w:rPr>
          <w:rFonts w:hint="default" w:ascii="Times New Roman" w:hAnsi="Times New Roman" w:cs="Times New Roman"/>
          <w:sz w:val="24"/>
          <w:szCs w:val="24"/>
        </w:rPr>
      </w:pPr>
      <w:r>
        <w:rPr>
          <w:rFonts w:hint="default" w:ascii="Times New Roman" w:hAnsi="Times New Roman" w:cs="Times New Roman"/>
          <w:sz w:val="24"/>
          <w:szCs w:val="24"/>
        </w:rPr>
        <w:t>Odluka Upravnog vijeća je konačna.</w:t>
      </w:r>
    </w:p>
    <w:p>
      <w:pPr>
        <w:jc w:val="both"/>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Članak 14.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Nakon donošenja odluke o prigovorima, utvrđuju se konačni rezultati upisa. Izvješće o rezultatima upisa ravnatelj je dužan dostaviti Upravnom vijeću Vrtića koje donosi konačnu Odluku o upisu. </w:t>
      </w:r>
    </w:p>
    <w:p>
      <w:pPr>
        <w:jc w:val="both"/>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15.</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Na temelju konačnih rezultata upisa formiraju se odgojne skupine. Vrtić s roditeljem/skrbnikom sklapa Ugovor o ostvarivanju programa kojim se uređuju međusobna prava i obveze između roditelja - korisnika usluga i Vrtića najkasnije do 31. kolovoza u godini u kojoj se upisi provode. Ugovor kojim se uređuju međusobna prava i obveze između roditelja - korisnika usluga i Vrtića potpisuju oba roditelja/skrbnika, osim u slučaju kad jedan roditelj ostvaruje roditeljsku skrb. Dijete upisano u Vrtić slijedom odluke započinje ostvarivati program od 1. rujna tekuće godine.</w:t>
      </w: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16.</w:t>
      </w:r>
    </w:p>
    <w:p>
      <w:pPr>
        <w:jc w:val="both"/>
        <w:rPr>
          <w:rFonts w:hint="default" w:ascii="Times New Roman" w:hAnsi="Times New Roman" w:cs="Times New Roman"/>
          <w:sz w:val="24"/>
          <w:szCs w:val="24"/>
        </w:rPr>
      </w:pPr>
      <w:r>
        <w:rPr>
          <w:rFonts w:hint="default" w:ascii="Times New Roman" w:hAnsi="Times New Roman" w:cs="Times New Roman"/>
          <w:sz w:val="24"/>
          <w:szCs w:val="24"/>
        </w:rPr>
        <w:t>Ukoliko nema djece na listi čekanja ili se roditelj odnosno skrbnik djeteta ne odazove na obavijest Vrtića o slobodnom mjestu za upis, odnosno na Odluku o upisu, djeca za koju su zahtjevi za upis podneseni nakon roka o odluci za upis, mogu se upisivati u Vrtić tijekom pedagoške godine ukoliko postoji slobodno mjesto.</w:t>
      </w: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17.</w:t>
      </w:r>
    </w:p>
    <w:p>
      <w:pPr>
        <w:jc w:val="both"/>
        <w:rPr>
          <w:rFonts w:hint="default" w:ascii="Times New Roman" w:hAnsi="Times New Roman" w:cs="Times New Roman"/>
          <w:sz w:val="24"/>
          <w:szCs w:val="24"/>
        </w:rPr>
      </w:pPr>
      <w:r>
        <w:rPr>
          <w:rFonts w:hint="default" w:ascii="Times New Roman" w:hAnsi="Times New Roman" w:cs="Times New Roman"/>
          <w:sz w:val="24"/>
          <w:szCs w:val="24"/>
        </w:rPr>
        <w:t>Roditelj djeteta koje je upisano u prethodnoj pedagoškoj godini (u daljnjem tekstu: roditelj – korisnik usluga) dužan je u upisnom roku predati zahtjev, za svaku slijedeću pedagošku godinu u kojoj će u kontinuitetu nastaviti koristiti usluge Vrtića.</w:t>
      </w:r>
    </w:p>
    <w:p>
      <w:pPr>
        <w:jc w:val="both"/>
        <w:rPr>
          <w:rFonts w:hint="default" w:ascii="Times New Roman" w:hAnsi="Times New Roman" w:cs="Times New Roman"/>
          <w:sz w:val="24"/>
          <w:szCs w:val="24"/>
        </w:rPr>
      </w:pPr>
      <w:r>
        <w:rPr>
          <w:rFonts w:hint="default" w:ascii="Times New Roman" w:hAnsi="Times New Roman" w:cs="Times New Roman"/>
          <w:sz w:val="24"/>
          <w:szCs w:val="24"/>
        </w:rPr>
        <w:t>Dijete ne može početi pohađati vrtić ako roditelji nisu podmirili ranije dugovanje za korištenje usluga Vrtića.</w:t>
      </w: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18.</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Prije polaska u osnovnu školu sva djeca imaju obvezu pohađati program predškole, a dijete koje je ostvarilo pravo odgode upisa u prvi razred na temelju ostvarenog prava obvezno je pohađati program predškole najdulje još jednu pedagošku godinu, odnosno može ostati uključeno u redoviti program predškolskog odgoja i obrazovanja u dječjem vrtiću.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Za dijete koje je obvezno pohađati predškolu općina Tovarnik dužna je osigurati mjesto u dječjem vrtiću koja provodi obvezni program predškole.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Program predškole za djecu koja pohađaju vrtić integriran je u redoviti program predškolskog odgoja koji se izvodi u odgojno-obrazovanoj skupini za djecu prije polaska u školu. </w:t>
      </w:r>
    </w:p>
    <w:p>
      <w:pPr>
        <w:jc w:val="both"/>
        <w:rPr>
          <w:rFonts w:hint="default" w:ascii="Times New Roman" w:hAnsi="Times New Roman" w:cs="Times New Roman"/>
          <w:sz w:val="24"/>
          <w:szCs w:val="24"/>
        </w:rPr>
      </w:pPr>
      <w:r>
        <w:rPr>
          <w:rFonts w:hint="default" w:ascii="Times New Roman" w:hAnsi="Times New Roman" w:cs="Times New Roman"/>
          <w:sz w:val="24"/>
          <w:szCs w:val="24"/>
        </w:rPr>
        <w:t>Obveznik škole koji ne koristi usluge Vrtića ostvaruje pravo direktnog upisa u program predškole temeljem zahtjeva za upis.</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Vrtić je dužan djetetu izdati potvrdu o završenom programu predškole radi upisa u osnovnu školu.</w:t>
      </w:r>
    </w:p>
    <w:p>
      <w:pPr>
        <w:jc w:val="both"/>
        <w:rPr>
          <w:rFonts w:hint="default" w:ascii="Times New Roman" w:hAnsi="Times New Roman" w:cs="Times New Roman"/>
          <w:sz w:val="24"/>
          <w:szCs w:val="24"/>
        </w:rPr>
      </w:pP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VI. OSTVARIVANJE PREDNOSTI PRI UPISU</w:t>
      </w:r>
    </w:p>
    <w:p>
      <w:pPr>
        <w:jc w:val="both"/>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19.</w:t>
      </w:r>
    </w:p>
    <w:p>
      <w:pPr>
        <w:jc w:val="both"/>
        <w:rPr>
          <w:rFonts w:hint="default" w:ascii="Times New Roman" w:hAnsi="Times New Roman" w:cs="Times New Roman"/>
          <w:sz w:val="24"/>
          <w:szCs w:val="24"/>
        </w:rPr>
      </w:pPr>
      <w:r>
        <w:rPr>
          <w:rFonts w:hint="default" w:ascii="Times New Roman" w:hAnsi="Times New Roman" w:cs="Times New Roman"/>
          <w:sz w:val="24"/>
          <w:szCs w:val="24"/>
        </w:rPr>
        <w:t>Ako se sva djeca po zaprimljenim zahtjevima mogu upisati, neće se primjenjivati kriteriji prednosti.</w:t>
      </w:r>
    </w:p>
    <w:p>
      <w:pPr>
        <w:jc w:val="both"/>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20.</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Svako dijete rane i predškolske dobi ima pravo upisa u dječji vrtić u kojem se izvodi rani i predškolski odgoj i obrazovanje sukladno članku 20. Zakona o predškolskom odgoju i obrazovanju. </w:t>
      </w:r>
    </w:p>
    <w:p>
      <w:pPr>
        <w:jc w:val="both"/>
        <w:rPr>
          <w:rFonts w:hint="default" w:ascii="Times New Roman" w:hAnsi="Times New Roman" w:cs="Times New Roman"/>
          <w:sz w:val="24"/>
          <w:szCs w:val="24"/>
        </w:rPr>
      </w:pPr>
      <w:r>
        <w:rPr>
          <w:rFonts w:hint="default" w:ascii="Times New Roman" w:hAnsi="Times New Roman" w:cs="Times New Roman"/>
          <w:sz w:val="24"/>
          <w:szCs w:val="24"/>
        </w:rPr>
        <w:t>Za dijete koje je obvezno pohađati predškolu osnivač, Općina Tovarnik, dužna je osigurati mjesto u dječjem vrtiću koji provodi obvezni program predškole.</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Prednost pri upisu u dječji vrtić za iduću pedagošku godinu imaju djeca koja do 1. travnja tekuće godine navrše četiri godine života. </w:t>
      </w:r>
    </w:p>
    <w:p>
      <w:pPr>
        <w:jc w:val="both"/>
        <w:rPr>
          <w:rFonts w:hint="default" w:ascii="Times New Roman" w:hAnsi="Times New Roman" w:cs="Times New Roman"/>
          <w:sz w:val="24"/>
          <w:szCs w:val="24"/>
        </w:rPr>
      </w:pPr>
      <w:r>
        <w:rPr>
          <w:rFonts w:hint="default" w:ascii="Times New Roman" w:hAnsi="Times New Roman" w:cs="Times New Roman"/>
          <w:sz w:val="24"/>
          <w:szCs w:val="24"/>
        </w:rPr>
        <w:t>Iznimno, ako dječji vrtić ne može upisati svu prijavljenu djecu, nakon upisa djece iz prethodnog stavka, djeca se upisuju na način da prednost pri upisu imaju djeca:</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roditelja invalida Domovinskog rata, </w:t>
      </w:r>
    </w:p>
    <w:p>
      <w:pPr>
        <w:jc w:val="both"/>
        <w:rPr>
          <w:rFonts w:hint="default" w:ascii="Times New Roman" w:hAnsi="Times New Roman" w:cs="Times New Roman"/>
          <w:sz w:val="24"/>
          <w:szCs w:val="24"/>
        </w:rPr>
      </w:pPr>
      <w:r>
        <w:rPr>
          <w:rFonts w:hint="default" w:ascii="Times New Roman" w:hAnsi="Times New Roman" w:cs="Times New Roman"/>
          <w:sz w:val="24"/>
          <w:szCs w:val="24"/>
        </w:rPr>
        <w:t>‐ djeca iz obitelji s troje ili više djece,</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djeca oba zaposlena roditelja,</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 </w:t>
      </w:r>
    </w:p>
    <w:p>
      <w:pPr>
        <w:jc w:val="both"/>
        <w:rPr>
          <w:rFonts w:hint="default" w:ascii="Times New Roman" w:hAnsi="Times New Roman" w:cs="Times New Roman"/>
          <w:sz w:val="24"/>
          <w:szCs w:val="24"/>
        </w:rPr>
      </w:pPr>
      <w:r>
        <w:rPr>
          <w:rFonts w:hint="default" w:ascii="Times New Roman" w:hAnsi="Times New Roman" w:cs="Times New Roman"/>
          <w:sz w:val="24"/>
          <w:szCs w:val="24"/>
        </w:rPr>
        <w:t>‐ djeca samohranih roditelja,</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djeca jednoroditeljskih obitelji,</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djeca osoba s invaliditetom upisanih u Hrvatski registar osoba s invaliditetom,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djeca koja su ostvarila pravo na socijalnu uslugu smještaja u udomiteljskim obiteljima, </w:t>
      </w:r>
    </w:p>
    <w:p>
      <w:pPr>
        <w:jc w:val="both"/>
        <w:rPr>
          <w:rFonts w:hint="default" w:ascii="Times New Roman" w:hAnsi="Times New Roman" w:cs="Times New Roman"/>
          <w:sz w:val="24"/>
          <w:szCs w:val="24"/>
        </w:rPr>
      </w:pPr>
      <w:r>
        <w:rPr>
          <w:rFonts w:hint="default" w:ascii="Times New Roman" w:hAnsi="Times New Roman" w:cs="Times New Roman"/>
          <w:sz w:val="24"/>
          <w:szCs w:val="24"/>
        </w:rPr>
        <w:t>‐ djeca koja imaju prebivalište ili boravište na području dječjeg vrtića</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te djeca roditelja koji primaju doplatak za djecu ili roditelja korisnika zajamčene minimalne naknade.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Način ostvarivanja prednosti pri upisu djece u dječji vrtić uređuje osnivač dječjeg vrtića svojim aktom.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Prije upisa u dječji vrtić provodi se inicijalni razgovor s roditeljem i djetetom, odnosno provodi se opažanje djetetova ponašanja i komuniciranja uz nazočnost roditelja, a koje provodi stručno povjerenstvo dječjeg vrtića (stručni suradnici, viša medicinska sestra i ravnatelj). </w:t>
      </w:r>
    </w:p>
    <w:p>
      <w:pPr>
        <w:jc w:val="both"/>
        <w:rPr>
          <w:rFonts w:hint="default" w:ascii="Times New Roman" w:hAnsi="Times New Roman" w:cs="Times New Roman"/>
          <w:sz w:val="24"/>
          <w:szCs w:val="24"/>
        </w:rPr>
      </w:pPr>
      <w:r>
        <w:rPr>
          <w:rFonts w:hint="default" w:ascii="Times New Roman" w:hAnsi="Times New Roman" w:cs="Times New Roman"/>
          <w:sz w:val="24"/>
          <w:szCs w:val="24"/>
        </w:rPr>
        <w:t>Prosudbu o uključivanju djece u odgojno-obrazovne skupine s redovitim ili posebnim programima za djecu s teškoćama u razvoju iz stavka 1. ovoga članka, djece sa zdravstvenim teškoćama i neurološkim oštećenjima, kao i djece koja pri upisu imaju priložene preporuke stručnjaka donosi stručno povjerenstvo dječjeg vrtića.</w:t>
      </w:r>
    </w:p>
    <w:p>
      <w:pPr>
        <w:jc w:val="both"/>
        <w:rPr>
          <w:rFonts w:hint="default" w:ascii="Times New Roman" w:hAnsi="Times New Roman" w:cs="Times New Roman"/>
          <w:sz w:val="24"/>
          <w:szCs w:val="24"/>
        </w:rPr>
      </w:pP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VII. KRITERIJI I MJERILA ZA BODOVANJE I DOKUMENTACIJA KOJA DOKAZUJE STATUS ZA IZRADU LISTE REDA PRVENSTVA</w:t>
      </w:r>
    </w:p>
    <w:p>
      <w:pPr>
        <w:jc w:val="both"/>
        <w:rPr>
          <w:rFonts w:hint="default" w:ascii="Times New Roman" w:hAnsi="Times New Roman" w:cs="Times New Roman"/>
          <w:b/>
          <w:bCs/>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21.</w:t>
      </w:r>
    </w:p>
    <w:p>
      <w:pPr>
        <w:jc w:val="both"/>
        <w:rPr>
          <w:rFonts w:hint="default" w:ascii="Times New Roman" w:hAnsi="Times New Roman" w:cs="Times New Roman"/>
          <w:sz w:val="24"/>
          <w:szCs w:val="24"/>
        </w:rPr>
      </w:pPr>
      <w:r>
        <w:rPr>
          <w:rFonts w:hint="default" w:ascii="Times New Roman" w:hAnsi="Times New Roman" w:cs="Times New Roman"/>
          <w:sz w:val="24"/>
          <w:szCs w:val="24"/>
        </w:rPr>
        <w:t>(1) Za izradu liste reda prvenstva utvrđuju se sljedeći kriteriji, mjerila bodovanja i dokumentacija koja dokazuje status: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2880"/>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KRITERIJ</w:t>
            </w:r>
          </w:p>
        </w:tc>
        <w:tc>
          <w:tcPr>
            <w:tcW w:w="2880" w:type="dxa"/>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MJERILA BODOVANJA</w:t>
            </w:r>
          </w:p>
        </w:tc>
        <w:tc>
          <w:tcPr>
            <w:tcW w:w="4045" w:type="dxa"/>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DOKUMENTACIJA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 djeca roditelja branitelja i invalida Domovinskog rata</w:t>
            </w:r>
          </w:p>
        </w:tc>
        <w:tc>
          <w:tcPr>
            <w:tcW w:w="2880" w:type="dxa"/>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5 bodova</w:t>
            </w:r>
          </w:p>
        </w:tc>
        <w:tc>
          <w:tcPr>
            <w:tcW w:w="4045" w:type="dxa"/>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potvrda nadležnog ministarstva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 djeca s teškoćama u razvoju i kroničnim bolestima</w:t>
            </w:r>
          </w:p>
        </w:tc>
        <w:tc>
          <w:tcPr>
            <w:tcW w:w="2880" w:type="dxa"/>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2 boda</w:t>
            </w:r>
          </w:p>
        </w:tc>
        <w:tc>
          <w:tcPr>
            <w:tcW w:w="404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preslika zdravstvene i druge dokumentacije djeteta s teškoćama u razvoju sukladno čl. 6. DPS predškolskog odgoja, preslika rješenja o kategorizaciji CZSS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 djeca iz obitelji s troje ili više djece</w:t>
            </w:r>
          </w:p>
        </w:tc>
        <w:tc>
          <w:tcPr>
            <w:tcW w:w="2880" w:type="dxa"/>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2 boda</w:t>
            </w:r>
          </w:p>
        </w:tc>
        <w:tc>
          <w:tcPr>
            <w:tcW w:w="404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rodni listovi braće/ sestara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4)djeca jednoroditeljskih obitelji</w:t>
            </w:r>
          </w:p>
        </w:tc>
        <w:tc>
          <w:tcPr>
            <w:tcW w:w="2880" w:type="dxa"/>
          </w:tcPr>
          <w:p>
            <w:pPr>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5 bodova</w:t>
            </w:r>
          </w:p>
        </w:tc>
        <w:tc>
          <w:tcPr>
            <w:tcW w:w="404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pravomoćna presuda o razvodu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 djeca koja zajedno s oba roditelja/skrbnikom imaju prebivalište na području Općine Tovarnik</w:t>
            </w:r>
          </w:p>
        </w:tc>
        <w:tc>
          <w:tcPr>
            <w:tcW w:w="288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 bodova</w:t>
            </w:r>
          </w:p>
        </w:tc>
        <w:tc>
          <w:tcPr>
            <w:tcW w:w="404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preslike osobnih iskaznica ili uvjerenje o prebivalištu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 djeca roditelja koji su u radnom odnosu</w:t>
            </w:r>
          </w:p>
        </w:tc>
        <w:tc>
          <w:tcPr>
            <w:tcW w:w="288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 bodova</w:t>
            </w:r>
          </w:p>
        </w:tc>
        <w:tc>
          <w:tcPr>
            <w:tcW w:w="404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potvrda nadležnog HZMO-a o radnom stažu/ radnom odnosu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potvrda o radno pravnom statusu roditelja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7) djeca samohranih roditelja</w:t>
            </w:r>
          </w:p>
        </w:tc>
        <w:tc>
          <w:tcPr>
            <w:tcW w:w="288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7 bodova</w:t>
            </w:r>
          </w:p>
        </w:tc>
        <w:tc>
          <w:tcPr>
            <w:tcW w:w="404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preslika izvatka iz matice rođenih za dijete i roditelja,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preslika smrtnog lista za pokojnog roditelja,</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potvrda o nestanku drugog roditelja/ skrbnika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rješenje centra za socijalnu skrb o privremenom uzdržavanju djeteta</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ovjerena izjava kod javnog bilježnika, da roditelj nikada nije živio u bračnoj ili izvanbračnoj zajednici sa ocem/majkom djeteta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8)djeca koja do 1 .travnja tekuće godine navrše 4 godine života</w:t>
            </w:r>
          </w:p>
        </w:tc>
        <w:tc>
          <w:tcPr>
            <w:tcW w:w="288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 bodova</w:t>
            </w:r>
          </w:p>
        </w:tc>
        <w:tc>
          <w:tcPr>
            <w:tcW w:w="404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preslika rodnog lista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9)djeca osoba s invaliditetom</w:t>
            </w:r>
          </w:p>
        </w:tc>
        <w:tc>
          <w:tcPr>
            <w:tcW w:w="288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 bodova</w:t>
            </w:r>
          </w:p>
        </w:tc>
        <w:tc>
          <w:tcPr>
            <w:tcW w:w="404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dokaz o upisu u Hrvatski registar invalida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 djeca koja su ostvarila pravo na socijalnu uslugu smještaja u udomiteljskim obiteljima</w:t>
            </w:r>
          </w:p>
        </w:tc>
        <w:tc>
          <w:tcPr>
            <w:tcW w:w="288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 bodova</w:t>
            </w:r>
          </w:p>
        </w:tc>
        <w:tc>
          <w:tcPr>
            <w:tcW w:w="404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rješenje o udomljavanju djeteta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11) djeca roditelja koji primaju doplatak za djecu ili roditelja korisnika zajamčene minimalne naknade.</w:t>
            </w:r>
          </w:p>
        </w:tc>
        <w:tc>
          <w:tcPr>
            <w:tcW w:w="288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 boda</w:t>
            </w:r>
          </w:p>
        </w:tc>
        <w:tc>
          <w:tcPr>
            <w:tcW w:w="404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rješenje o doplatku za djecu ili rješenje roditelja zajamčene minimalne naknade</w:t>
            </w:r>
          </w:p>
        </w:tc>
      </w:tr>
    </w:tbl>
    <w:p>
      <w:pPr>
        <w:jc w:val="both"/>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22.</w:t>
      </w:r>
    </w:p>
    <w:p>
      <w:pPr>
        <w:jc w:val="both"/>
        <w:rPr>
          <w:rFonts w:hint="default" w:ascii="Times New Roman" w:hAnsi="Times New Roman" w:cs="Times New Roman"/>
          <w:sz w:val="24"/>
          <w:szCs w:val="24"/>
        </w:rPr>
      </w:pPr>
      <w:r>
        <w:rPr>
          <w:rFonts w:hint="default" w:ascii="Times New Roman" w:hAnsi="Times New Roman" w:cs="Times New Roman"/>
          <w:sz w:val="24"/>
          <w:szCs w:val="24"/>
        </w:rPr>
        <w:t>O upisu djeteta s teškoćama u razvoju odlučuje se na temelju procjene stručnog tima o psihofizičkom statusu i potrebama djeteta za odgovarajućim programom i uvjetima koje Vrtić može ponuditi. Duljinu trajanja boravka djeteta s teškoćama određuje u svakom pojedinačnom slučaju stručni tim Vrtića. Roditelj, odnosno skrbnik je dužan dostaviti Vrtiću nalaz i mišljenje o težini i vrsti invaliditeta – oštećenju funkcionalnih sposobnosti Zavoda za vještačenje, profesionalnu rehabilitaciju i zapošljavanje osoba s invaliditetom, uz obvezu odazivanja na poziv Vrtića radi davanja mišljenja stručnog tima o postojanju uvjeta za integraciju djeteta u Vrtić.</w:t>
      </w:r>
    </w:p>
    <w:p>
      <w:pPr>
        <w:jc w:val="both"/>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23.</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Tijekom godine u Vrtić se mogu upisati djeca s liste čekanja ako se oslobodi mjesto. </w:t>
      </w:r>
    </w:p>
    <w:p>
      <w:pPr>
        <w:jc w:val="both"/>
        <w:rPr>
          <w:rFonts w:hint="default" w:ascii="Times New Roman" w:hAnsi="Times New Roman" w:cs="Times New Roman"/>
          <w:sz w:val="24"/>
          <w:szCs w:val="24"/>
        </w:rPr>
      </w:pPr>
      <w:r>
        <w:rPr>
          <w:rFonts w:hint="default" w:ascii="Times New Roman" w:hAnsi="Times New Roman" w:cs="Times New Roman"/>
          <w:sz w:val="24"/>
          <w:szCs w:val="24"/>
        </w:rPr>
        <w:t>Prednost pri upisu ima starije dijete.</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Djeca s liste čekanja se mogu upisati 1. ili 15. dana u mjesecu. </w:t>
      </w:r>
    </w:p>
    <w:p>
      <w:pPr>
        <w:jc w:val="both"/>
        <w:rPr>
          <w:rFonts w:hint="default" w:ascii="Times New Roman" w:hAnsi="Times New Roman" w:cs="Times New Roman"/>
          <w:sz w:val="24"/>
          <w:szCs w:val="24"/>
        </w:rPr>
      </w:pPr>
      <w:r>
        <w:rPr>
          <w:rFonts w:hint="default" w:ascii="Times New Roman" w:hAnsi="Times New Roman" w:cs="Times New Roman"/>
          <w:sz w:val="24"/>
          <w:szCs w:val="24"/>
        </w:rPr>
        <w:t>U iznimnim slučajevima, ravnatelj Vrtića je ovlašten uključiti dijete u jaslice/vrtić tijekom pedagoške godine, ako ocijeni da za to postoje opravdani razlozi, kao što su: smrt roditelja ili skrbnika, teška bolest roditelja koja zahtjeva duže bolničko liječenje, teško narušeni odnosi u obitelji, zanemarivanje odnosno napuštanje djeteta, razvod braka i slično.</w:t>
      </w:r>
    </w:p>
    <w:p>
      <w:pPr>
        <w:jc w:val="both"/>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24.</w:t>
      </w:r>
    </w:p>
    <w:p>
      <w:pPr>
        <w:jc w:val="both"/>
        <w:rPr>
          <w:rFonts w:hint="default" w:ascii="Times New Roman" w:hAnsi="Times New Roman" w:cs="Times New Roman"/>
          <w:sz w:val="24"/>
          <w:szCs w:val="24"/>
        </w:rPr>
      </w:pPr>
      <w:r>
        <w:rPr>
          <w:rFonts w:hint="default" w:ascii="Times New Roman" w:hAnsi="Times New Roman" w:cs="Times New Roman"/>
          <w:sz w:val="24"/>
          <w:szCs w:val="24"/>
        </w:rPr>
        <w:t>Djeca koja se tijekom pedagoške godine ispišu iz Vrtića, u novoj pedagoškoj godini nemaju prednost pri upisu u odnosu na djecu koja se prvi put upisuju u Vrtić.</w:t>
      </w:r>
    </w:p>
    <w:p>
      <w:pPr>
        <w:jc w:val="both"/>
        <w:rPr>
          <w:rFonts w:hint="default" w:ascii="Times New Roman" w:hAnsi="Times New Roman" w:cs="Times New Roman"/>
          <w:sz w:val="24"/>
          <w:szCs w:val="24"/>
        </w:rPr>
      </w:pP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VIII. PRIJEM NOVOUPISANE DJECE</w:t>
      </w: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25.</w:t>
      </w:r>
    </w:p>
    <w:p>
      <w:pPr>
        <w:jc w:val="both"/>
        <w:rPr>
          <w:rFonts w:hint="default" w:ascii="Times New Roman" w:hAnsi="Times New Roman" w:cs="Times New Roman"/>
          <w:sz w:val="24"/>
          <w:szCs w:val="24"/>
        </w:rPr>
      </w:pPr>
      <w:r>
        <w:rPr>
          <w:rFonts w:hint="default" w:ascii="Times New Roman" w:hAnsi="Times New Roman" w:cs="Times New Roman"/>
          <w:sz w:val="24"/>
          <w:szCs w:val="24"/>
        </w:rPr>
        <w:t>Tijekom upisnog postupka, a prije uključivanja djeteta u odgojno-obrazovni program roditelj je obvezan uz prisutnost djeteta obaviti inicijalni razgovor.</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Inicijalnom razgovoru prisustvuje jedan od roditelja i stručni suradnici Vrtića.</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Na inicijalnom razgovoru prikupljaju se podaci o razvoju djeteta, njegovim navikama, potrebama, obitelji i drugim specifičnostima te se dogovara period prilagodbe.</w:t>
      </w:r>
    </w:p>
    <w:p>
      <w:pPr>
        <w:jc w:val="both"/>
        <w:rPr>
          <w:rFonts w:hint="default" w:ascii="Times New Roman" w:hAnsi="Times New Roman" w:cs="Times New Roman"/>
          <w:sz w:val="24"/>
          <w:szCs w:val="24"/>
        </w:rPr>
      </w:pP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IX</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PROMJENA PROGRAMA ILI ODGOJNO-OBRAZOVNE SKUPINE</w:t>
      </w: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26.</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Djetetu će se omogućiti promjena programa ili odgojno-obrazovne skupine ukoliko u Vrtiću postoje uvjeti za takav premještaj.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27.</w:t>
      </w:r>
    </w:p>
    <w:p>
      <w:pPr>
        <w:jc w:val="both"/>
        <w:rPr>
          <w:rFonts w:hint="default" w:ascii="Times New Roman" w:hAnsi="Times New Roman" w:cs="Times New Roman"/>
          <w:sz w:val="24"/>
          <w:szCs w:val="24"/>
        </w:rPr>
      </w:pPr>
      <w:r>
        <w:rPr>
          <w:rFonts w:hint="default" w:ascii="Times New Roman" w:hAnsi="Times New Roman" w:cs="Times New Roman"/>
          <w:sz w:val="24"/>
          <w:szCs w:val="24"/>
        </w:rPr>
        <w:t>Vrtić može zbog uvjeta rada, organizacije djelatnosti, primjene Državnih pedagoških standarda ili drugih okolnosti te organiziranja odgojno-obrazovnih skupina premjestiti dijete u drugu odgojno-obrazovnu skupinu.</w:t>
      </w:r>
    </w:p>
    <w:p>
      <w:pPr>
        <w:jc w:val="both"/>
        <w:rPr>
          <w:rFonts w:hint="default" w:ascii="Times New Roman" w:hAnsi="Times New Roman" w:cs="Times New Roman"/>
          <w:sz w:val="24"/>
          <w:szCs w:val="24"/>
        </w:rPr>
      </w:pP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X. ISPIS DJECE </w:t>
      </w:r>
    </w:p>
    <w:p>
      <w:pPr>
        <w:jc w:val="both"/>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28.</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Roditelj je dužan obavijestiti Vrtić o namjeri prestanka korištenja usluga Vrtića najmanje petnaest (15) dana prije ispisa.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Roditelj je dužan potpisati ispisnicu i podmiriti eventualna dugovanja.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Danom ispisa prestaje važiti ugovor kojim se uređuju međusobna prava i obveze između roditelja-korisnika usluga i Vrtića. </w:t>
      </w:r>
    </w:p>
    <w:p>
      <w:pPr>
        <w:jc w:val="both"/>
        <w:rPr>
          <w:rFonts w:hint="default" w:ascii="Times New Roman" w:hAnsi="Times New Roman" w:cs="Times New Roman"/>
          <w:sz w:val="24"/>
          <w:szCs w:val="24"/>
        </w:rPr>
      </w:pPr>
      <w:r>
        <w:rPr>
          <w:rFonts w:hint="default" w:ascii="Times New Roman" w:hAnsi="Times New Roman" w:cs="Times New Roman"/>
          <w:sz w:val="24"/>
          <w:szCs w:val="24"/>
        </w:rPr>
        <w:t>Jednom ispisano dijete u slučaju novog podnošenja zahtjeva za upis, ponovno prolazi upisni postupak sa svim dokazima reda prednosti te se stavlja na Listu čekanja, ako ona postoji.</w:t>
      </w: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29.</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Roditelji koji u roku od petnaest (15) dana od početka pedagoške godine ne dovedu dijete i ne opravdaju nedolazak smatrat će se da su odustali od upisa te će dijete biti ispisano. </w:t>
      </w:r>
    </w:p>
    <w:p>
      <w:pPr>
        <w:jc w:val="both"/>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30.</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Vrtić može ispisati dijete roditelja-korisnika usluga ukoliko: </w:t>
      </w:r>
    </w:p>
    <w:p>
      <w:pPr>
        <w:jc w:val="both"/>
        <w:rPr>
          <w:rFonts w:hint="default" w:ascii="Times New Roman" w:hAnsi="Times New Roman" w:cs="Times New Roman"/>
          <w:sz w:val="24"/>
          <w:szCs w:val="24"/>
        </w:rPr>
      </w:pPr>
      <w:r>
        <w:rPr>
          <w:rFonts w:hint="default" w:ascii="Times New Roman" w:hAnsi="Times New Roman" w:cs="Times New Roman"/>
          <w:sz w:val="24"/>
          <w:szCs w:val="24"/>
        </w:rPr>
        <w:t>‐ dijete izostane neopravdano duže od 60 dana,</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roditelj odnosno skrbnik uredno i na vrijeme ne plaća ugovoreni iznos duže od 2 mjeseca uzastopno,</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roditelj odnosno skrbnik krši ugovorne obveze.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U slučajevima iz prethodnog stavka ovog članka ravnatelj Vrtića donosi rješenje o ispisu djeteta.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Protiv rješenja o ispisu djeteta roditelj-korisnik usluge ima pravo izjaviti žalbu Upravnom vijeću u roku od 15 dana od dana dostave rješenja.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Danom ispisa prestaje važiti ugovor kojim se uređuju međusobna prava i obveze između roditelja-korisnika usluga i Vrtića. </w:t>
      </w: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31.</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Roditelj-korisnik usluga dužan je obavijestiti odgojitelja o izostanku djeteta.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Roditelj-korisnik usluga dužan je opravdati izostanak djeteta.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Za dane izostanka djeteta zbog bolesti, roditelj-korisnik usluga dužan je priložiti liječničku potvrdu danom povratka djeteta s bolovanja. </w:t>
      </w: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32.</w:t>
      </w:r>
    </w:p>
    <w:p>
      <w:pPr>
        <w:jc w:val="both"/>
        <w:rPr>
          <w:rFonts w:hint="default" w:ascii="Times New Roman" w:hAnsi="Times New Roman" w:cs="Times New Roman"/>
          <w:sz w:val="24"/>
          <w:szCs w:val="24"/>
        </w:rPr>
      </w:pPr>
      <w:r>
        <w:rPr>
          <w:rFonts w:hint="default" w:ascii="Times New Roman" w:hAnsi="Times New Roman" w:cs="Times New Roman"/>
          <w:sz w:val="24"/>
          <w:szCs w:val="24"/>
        </w:rPr>
        <w:t>U slučaju da roditelj-korisnik usluga nije podnio zahtjev za ispis, a niti obavijestio o razlozima izostanka djeteta, smatra se da je dijete ispisano iz Vrtića protekom roka od 60 dana od zadnjeg dana korištenja usluga, a roditelj-korisnik usluga dužan je platiti sve nastale troškove od tog roka.</w:t>
      </w:r>
    </w:p>
    <w:p>
      <w:pPr>
        <w:jc w:val="both"/>
        <w:rPr>
          <w:rFonts w:hint="default" w:ascii="Times New Roman" w:hAnsi="Times New Roman" w:cs="Times New Roman"/>
          <w:sz w:val="24"/>
          <w:szCs w:val="24"/>
        </w:rPr>
      </w:pP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XI. OSTVARIVANJE PRAVA I OBVEZA KORISNIKA USLUGA DJEČJEG VRTIĆA </w:t>
      </w: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33.</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Korisnik usluga ima pravo: </w:t>
      </w:r>
    </w:p>
    <w:p>
      <w:pPr>
        <w:pStyle w:val="30"/>
        <w:numPr>
          <w:ilvl w:val="0"/>
          <w:numId w:val="2"/>
        </w:numPr>
        <w:jc w:val="both"/>
        <w:rPr>
          <w:rFonts w:hint="default" w:ascii="Times New Roman" w:hAnsi="Times New Roman" w:cs="Times New Roman"/>
          <w:b/>
          <w:bCs/>
          <w:sz w:val="24"/>
          <w:szCs w:val="24"/>
        </w:rPr>
      </w:pPr>
      <w:r>
        <w:rPr>
          <w:rFonts w:hint="default" w:ascii="Times New Roman" w:hAnsi="Times New Roman" w:cs="Times New Roman"/>
          <w:sz w:val="24"/>
          <w:szCs w:val="24"/>
        </w:rPr>
        <w:t>prije početka ostvarivanja programa biti upoznat s programom za dijete i uvjetima pod kojim se ostvaruje te s tim u svezi i s pravima i obvezama korisnika usluga,</w:t>
      </w:r>
    </w:p>
    <w:p>
      <w:pPr>
        <w:pStyle w:val="30"/>
        <w:numPr>
          <w:ilvl w:val="0"/>
          <w:numId w:val="2"/>
        </w:numPr>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 putem individualnih razgovora i roditeljskih sastanaka biti redovito izvještavan o razvoju i napredovanju djeteta te biti uključen u različite oblike suradnje roditelja i Dječjeg vrtića,</w:t>
      </w:r>
    </w:p>
    <w:p>
      <w:pPr>
        <w:pStyle w:val="30"/>
        <w:numPr>
          <w:ilvl w:val="0"/>
          <w:numId w:val="2"/>
        </w:numPr>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 podnositi zahtjeve tijelima vrtića radi ostvarivanja i zaštite pojedinačnih prava i potreba djeteta, </w:t>
      </w:r>
    </w:p>
    <w:p>
      <w:pPr>
        <w:pStyle w:val="30"/>
        <w:numPr>
          <w:ilvl w:val="0"/>
          <w:numId w:val="2"/>
        </w:numPr>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sudjelovati u planiranju, realizaciji i vrjednovanju odgojno - obrazovnog programa za dijete, </w:t>
      </w:r>
    </w:p>
    <w:p>
      <w:pPr>
        <w:pStyle w:val="30"/>
        <w:numPr>
          <w:ilvl w:val="0"/>
          <w:numId w:val="2"/>
        </w:numPr>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sudjelovati u upravljanju Dječjem vrtićem na način utvrđen zakonom i Statutom Dječjeg vrtića, </w:t>
      </w:r>
    </w:p>
    <w:p>
      <w:pPr>
        <w:pStyle w:val="30"/>
        <w:numPr>
          <w:ilvl w:val="0"/>
          <w:numId w:val="2"/>
        </w:numPr>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birati i biti biran za predstavnika roditelja korisnika usluga u Upravnom vijeću Dječjeg vrtića. </w:t>
      </w:r>
    </w:p>
    <w:p>
      <w:pPr>
        <w:pStyle w:val="30"/>
        <w:jc w:val="center"/>
        <w:rPr>
          <w:rFonts w:hint="default" w:ascii="Times New Roman" w:hAnsi="Times New Roman" w:cs="Times New Roman"/>
          <w:sz w:val="24"/>
          <w:szCs w:val="24"/>
        </w:rPr>
      </w:pPr>
      <w:r>
        <w:rPr>
          <w:rFonts w:hint="default" w:ascii="Times New Roman" w:hAnsi="Times New Roman" w:cs="Times New Roman"/>
          <w:sz w:val="24"/>
          <w:szCs w:val="24"/>
        </w:rPr>
        <w:t>Članak 34.</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Korisnik usluga dužan je: </w:t>
      </w:r>
    </w:p>
    <w:p>
      <w:pPr>
        <w:pStyle w:val="30"/>
        <w:numPr>
          <w:ilvl w:val="0"/>
          <w:numId w:val="3"/>
        </w:numPr>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prije početka ostvarivanja programa dostaviti potvrdu nadležnog liječnika o obavljenom sistematskom zdravstvenom pregledu djeteta te dodatnu potvrdu u slučaju promjene zdravlja nastalih nakon sistematskog zdravstvenog pregleda, </w:t>
      </w:r>
    </w:p>
    <w:p>
      <w:pPr>
        <w:pStyle w:val="30"/>
        <w:numPr>
          <w:ilvl w:val="0"/>
          <w:numId w:val="3"/>
        </w:numPr>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predočiti potpunu dokumentaciju i informaciju o karakteristikama i potrebama djeteta koje su bitne za odabir primjerenog programa, kao i za njegovu sigurnost i zdravlje tijekom ostvarivanja programa, </w:t>
      </w:r>
    </w:p>
    <w:p>
      <w:pPr>
        <w:pStyle w:val="30"/>
        <w:numPr>
          <w:ilvl w:val="0"/>
          <w:numId w:val="3"/>
        </w:numPr>
        <w:jc w:val="both"/>
        <w:rPr>
          <w:rFonts w:hint="default" w:ascii="Times New Roman" w:hAnsi="Times New Roman" w:cs="Times New Roman"/>
          <w:b/>
          <w:bCs/>
          <w:sz w:val="24"/>
          <w:szCs w:val="24"/>
        </w:rPr>
      </w:pPr>
      <w:r>
        <w:rPr>
          <w:rFonts w:hint="default" w:ascii="Times New Roman" w:hAnsi="Times New Roman" w:cs="Times New Roman"/>
          <w:sz w:val="24"/>
          <w:szCs w:val="24"/>
        </w:rPr>
        <w:t>pravovremeno izvješćivati Dječji vrtić o promjenama razvojnog statusa djeteta i surađivati s Dječjim vrtićem u postupcima izmjena programa,</w:t>
      </w:r>
    </w:p>
    <w:p>
      <w:pPr>
        <w:pStyle w:val="30"/>
        <w:numPr>
          <w:ilvl w:val="0"/>
          <w:numId w:val="3"/>
        </w:numPr>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 u slučaju značajnih promjena zdravstvenog stanja ili razvojnog statusa djeteta koje tijekom ostvarivanja programa uoči stručni tim Dječjeg vrtića, obaviti potrebne pretrage i pribaviti mišljenja nadležnih službi te sudjelovati u programu pedagoške opservacije djeteta i utvrđivanju novog prilagođenog individualiziranog programa, ako je to u interesu razvojnih potreba i sigurnosti djeteta, odnosno sigurnosti i ostvarivanja odgojno – obrazovnog programa za drugu djecu,</w:t>
      </w:r>
    </w:p>
    <w:p>
      <w:pPr>
        <w:pStyle w:val="30"/>
        <w:numPr>
          <w:ilvl w:val="0"/>
          <w:numId w:val="3"/>
        </w:numPr>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 osobno dovoditi i odvoditi dijete iz odgojno – obrazovne skupine ili pisanim putem izvijestiti odgojitelja o punoljetnoj osobi koju je za to ovlastio, </w:t>
      </w:r>
    </w:p>
    <w:p>
      <w:pPr>
        <w:pStyle w:val="30"/>
        <w:numPr>
          <w:ilvl w:val="0"/>
          <w:numId w:val="3"/>
        </w:numPr>
        <w:jc w:val="both"/>
        <w:rPr>
          <w:rFonts w:hint="default" w:ascii="Times New Roman" w:hAnsi="Times New Roman" w:cs="Times New Roman"/>
          <w:b/>
          <w:bCs/>
          <w:sz w:val="24"/>
          <w:szCs w:val="24"/>
        </w:rPr>
      </w:pPr>
      <w:r>
        <w:rPr>
          <w:rFonts w:hint="default" w:ascii="Times New Roman" w:hAnsi="Times New Roman" w:cs="Times New Roman"/>
          <w:sz w:val="24"/>
          <w:szCs w:val="24"/>
        </w:rPr>
        <w:t>izvijestiti odgojitelja odgojno – obrazovne skupine u roku od 24 sata o razlozima izostanka djeteta,</w:t>
      </w:r>
    </w:p>
    <w:p>
      <w:pPr>
        <w:pStyle w:val="30"/>
        <w:numPr>
          <w:ilvl w:val="0"/>
          <w:numId w:val="3"/>
        </w:numPr>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 ne dovoditi u Dječji vrtić bolesno dijete, a nakon završenog liječenja dostaviti potvrdu nadležnog liječnika o obavljenom zdravstvenom pregledu iz koje je vidljivo da je dijete sposobno pohađati Dječji vrtić, </w:t>
      </w:r>
    </w:p>
    <w:p>
      <w:pPr>
        <w:pStyle w:val="30"/>
        <w:numPr>
          <w:ilvl w:val="0"/>
          <w:numId w:val="3"/>
        </w:numPr>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nakon izbivanja djeteta iz Dječjeg vrtića zbog drugih razloga u trajanju duljem od 30 dana, dostaviti potvrdu nadležnog liječnika o obavljenom zdravstvenom pregledu iz koje je vidljivo da je dijete sposobno pohađati Dječji vrtić, </w:t>
      </w:r>
    </w:p>
    <w:p>
      <w:pPr>
        <w:pStyle w:val="30"/>
        <w:numPr>
          <w:ilvl w:val="0"/>
          <w:numId w:val="3"/>
        </w:numPr>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odazvati se pozivima na roditeljske sastanke i druge oblike suradnje roditelja s Dječjim vrtićem u cilju praćenja razvoja i napredovanja djeteta, </w:t>
      </w:r>
    </w:p>
    <w:p>
      <w:pPr>
        <w:pStyle w:val="30"/>
        <w:numPr>
          <w:ilvl w:val="0"/>
          <w:numId w:val="3"/>
        </w:numPr>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najkasnije do 15.-og u mjesecu (za </w:t>
      </w:r>
      <w:r>
        <w:rPr>
          <w:rFonts w:hint="default" w:ascii="Times New Roman" w:hAnsi="Times New Roman" w:cs="Times New Roman"/>
          <w:sz w:val="24"/>
          <w:szCs w:val="24"/>
        </w:rPr>
        <w:tab/>
      </w:r>
      <w:r>
        <w:rPr>
          <w:rFonts w:hint="default" w:ascii="Times New Roman" w:hAnsi="Times New Roman" w:cs="Times New Roman"/>
          <w:sz w:val="24"/>
          <w:szCs w:val="24"/>
        </w:rPr>
        <w:t>protekli mjesec) uplaćivati utvrđeni iznos sudjelovanja roditelja u cijeni programa,</w:t>
      </w:r>
    </w:p>
    <w:p>
      <w:pPr>
        <w:pStyle w:val="30"/>
        <w:numPr>
          <w:ilvl w:val="0"/>
          <w:numId w:val="3"/>
        </w:numPr>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 dostaviti Dječjem vrtiću pisanu obavijest o ispisu djeteta iz Dječjeg vrtića 15 dana prije ispisa, a najkasnije dan prije namjeravanog prekida korištenja usluga te dokazati podmirenje svih nastalih troškova programa do dana ispisa. </w:t>
      </w:r>
    </w:p>
    <w:p>
      <w:pPr>
        <w:ind w:left="360"/>
        <w:jc w:val="both"/>
        <w:rPr>
          <w:rFonts w:hint="default" w:ascii="Times New Roman" w:hAnsi="Times New Roman" w:cs="Times New Roman"/>
          <w:sz w:val="24"/>
          <w:szCs w:val="24"/>
        </w:rPr>
      </w:pPr>
    </w:p>
    <w:p>
      <w:pPr>
        <w:ind w:left="360"/>
        <w:jc w:val="center"/>
        <w:rPr>
          <w:rFonts w:hint="default" w:ascii="Times New Roman" w:hAnsi="Times New Roman" w:cs="Times New Roman"/>
          <w:sz w:val="24"/>
          <w:szCs w:val="24"/>
        </w:rPr>
      </w:pPr>
      <w:r>
        <w:rPr>
          <w:rFonts w:hint="default" w:ascii="Times New Roman" w:hAnsi="Times New Roman" w:cs="Times New Roman"/>
          <w:sz w:val="24"/>
          <w:szCs w:val="24"/>
        </w:rPr>
        <w:t>Članak 35.</w:t>
      </w:r>
    </w:p>
    <w:p>
      <w:pPr>
        <w:ind w:left="360"/>
        <w:jc w:val="both"/>
        <w:rPr>
          <w:rFonts w:hint="default" w:ascii="Times New Roman" w:hAnsi="Times New Roman" w:cs="Times New Roman"/>
          <w:sz w:val="24"/>
          <w:szCs w:val="24"/>
        </w:rPr>
      </w:pPr>
      <w:r>
        <w:rPr>
          <w:rFonts w:hint="default" w:ascii="Times New Roman" w:hAnsi="Times New Roman" w:cs="Times New Roman"/>
          <w:sz w:val="24"/>
          <w:szCs w:val="24"/>
        </w:rPr>
        <w:t>Dječji vrtić dužan je:</w:t>
      </w:r>
    </w:p>
    <w:p>
      <w:pPr>
        <w:pStyle w:val="30"/>
        <w:numPr>
          <w:ilvl w:val="0"/>
          <w:numId w:val="4"/>
        </w:numPr>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ustrojiti rad s djecom u odgojnim skupinama jaslica i vrtića sukladno propisanom programu i standardu predškolskog odgoja, </w:t>
      </w:r>
    </w:p>
    <w:p>
      <w:pPr>
        <w:pStyle w:val="30"/>
        <w:numPr>
          <w:ilvl w:val="0"/>
          <w:numId w:val="4"/>
        </w:numPr>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surađivati s obitelji djeteta u cilju praćenja razvoja i napredovanja djeteta, </w:t>
      </w:r>
    </w:p>
    <w:p>
      <w:pPr>
        <w:pStyle w:val="30"/>
        <w:numPr>
          <w:ilvl w:val="0"/>
          <w:numId w:val="4"/>
        </w:numPr>
        <w:jc w:val="both"/>
        <w:rPr>
          <w:rFonts w:hint="default" w:ascii="Times New Roman" w:hAnsi="Times New Roman" w:cs="Times New Roman"/>
          <w:b/>
          <w:bCs/>
          <w:sz w:val="24"/>
          <w:szCs w:val="24"/>
        </w:rPr>
      </w:pPr>
      <w:r>
        <w:rPr>
          <w:rFonts w:hint="default" w:ascii="Times New Roman" w:hAnsi="Times New Roman" w:cs="Times New Roman"/>
          <w:sz w:val="24"/>
          <w:szCs w:val="24"/>
        </w:rPr>
        <w:t>osigurati redovito izvještavanje korisnika usluga i njihovo sudjelovanje u upravljanju u Dječjem vrtiću, sukladno zakonu i Statutu Dječjeg vrtića,</w:t>
      </w:r>
    </w:p>
    <w:p>
      <w:pPr>
        <w:pStyle w:val="30"/>
        <w:numPr>
          <w:ilvl w:val="0"/>
          <w:numId w:val="4"/>
        </w:numPr>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 omogućiti zaštitu pojedinačnih prava korisnika usluga podnošenjem žalbe, odnosno zahtjeva Upravnom vijeću,</w:t>
      </w:r>
    </w:p>
    <w:p>
      <w:pPr>
        <w:pStyle w:val="30"/>
        <w:numPr>
          <w:ilvl w:val="0"/>
          <w:numId w:val="4"/>
        </w:numPr>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 upoznati korisnika usluga s pravom Dječjeg vrtića da pridržava pravo preraspoređivanja djeteta iz jedne u drugu odgojno obrazovnu skupinu, posebnog organiziranja programa za vrijeme srpnja i kolovoza te u posebnim okolnostima, u skladu s pedagoškim načelima i interesima organizacije rada, u zadovoljavanju potreba za programima predškolskog odgoja, </w:t>
      </w:r>
    </w:p>
    <w:p>
      <w:pPr>
        <w:pStyle w:val="30"/>
        <w:numPr>
          <w:ilvl w:val="0"/>
          <w:numId w:val="4"/>
        </w:numPr>
        <w:jc w:val="both"/>
        <w:rPr>
          <w:rFonts w:hint="default" w:ascii="Times New Roman" w:hAnsi="Times New Roman" w:cs="Times New Roman"/>
          <w:b/>
          <w:bCs/>
          <w:sz w:val="24"/>
          <w:szCs w:val="24"/>
        </w:rPr>
      </w:pPr>
      <w:r>
        <w:rPr>
          <w:rFonts w:hint="default" w:ascii="Times New Roman" w:hAnsi="Times New Roman" w:cs="Times New Roman"/>
          <w:sz w:val="24"/>
          <w:szCs w:val="24"/>
        </w:rPr>
        <w:t>upoznati korisnika usluga s pravom Dječjeg vrtića da može, u slučaju značajnih promjena zdravstvenog stanja ili razvojnog statusa djeteta koje uoči, izmijeniti program i uvjete ostvarivanja programa za dijete, s tim da postupak promjene programa pokreće stručno razvojna služba na temelju praćenja stanja i potreba djeteta te na temelju provedene pedagoške opservacije, kao i dodatno obavljenih pretraga i mišljenja nadležnih službi u interesu razvojnih potreba djeteta, njegove sigurnosti te sigurnosti i ostvarivanja odgojno obrazovnog programa za drugu djecu,</w:t>
      </w:r>
    </w:p>
    <w:p>
      <w:pPr>
        <w:pStyle w:val="30"/>
        <w:numPr>
          <w:ilvl w:val="0"/>
          <w:numId w:val="4"/>
        </w:numPr>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 upoznati korisnika usluga s pravom Dječjeg vrtića da može otkazati ostvarivanje programa za dijete u slučaju značajnih promjena u razvojnom statusu djeteta, ako ni novi prilagođeni individualizirani program ne zadovoljava razvojnim potrebama djeteta,</w:t>
      </w:r>
    </w:p>
    <w:p>
      <w:pPr>
        <w:pStyle w:val="30"/>
        <w:numPr>
          <w:ilvl w:val="0"/>
          <w:numId w:val="4"/>
        </w:numPr>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 u slučaju promjene ili otkazivanja ostvarivanja programa usmjeriti korisnika usluga na daljnje postupanje i institucije koje će primjereno zadovoljiti potrebe djeteta,</w:t>
      </w:r>
    </w:p>
    <w:p>
      <w:pPr>
        <w:pStyle w:val="30"/>
        <w:numPr>
          <w:ilvl w:val="0"/>
          <w:numId w:val="4"/>
        </w:numPr>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 upoznati korisnika usluga s pravom Dječjeg vrtića da može otkazati ostvarivanje programa djetetu ako korisnik usluga ne plati dospjele obveze u roku 30 dana od dana dospijeća obveze ili ako korisnik usluga na drugi način prekrši obveze utvrđene ugovorom ili općim aktom Dječjeg vrtića. </w:t>
      </w:r>
    </w:p>
    <w:p>
      <w:pPr>
        <w:jc w:val="both"/>
        <w:rPr>
          <w:rFonts w:hint="default" w:ascii="Times New Roman" w:hAnsi="Times New Roman" w:cs="Times New Roman"/>
          <w:b/>
          <w:bCs/>
          <w:sz w:val="24"/>
          <w:szCs w:val="24"/>
        </w:rPr>
      </w:pPr>
      <w:r>
        <w:rPr>
          <w:rFonts w:hint="default" w:ascii="Times New Roman" w:hAnsi="Times New Roman" w:cs="Times New Roman"/>
          <w:b/>
          <w:bCs/>
          <w:sz w:val="24"/>
          <w:szCs w:val="24"/>
        </w:rPr>
        <w:t>XII. FINANCIJSKO POSLOVANJE VRTIĆA</w:t>
      </w: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36.</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Korisnik usluga se obvezuje da će redovito plaćati utvrđeni iznos sudjelovanja u cijeni izabranih programa što ga njegovo dijete ostvaruje u Dječjem vrtiću, na način utvrđen odlukom nadležnog tijela Općine Tovarnik.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Ukoliko dijete korisnika koristi koji od dodatnih verificiranih kraćih programa u sklopu ili izvan redovitog programa, posebno će plaćati troškove tih programa u skladu s posebnim Ugovorom kojim se regulira vrsta i trajanje programa te međusobna prava i obveze korisnika usluga i Dječjeg vrtića.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Za svu djecu prijavljenu za Program predškole, Dječji vrtić dužan je samostalno, u skladu s Odlukom Osnivača organizirati ostvarenje programa. </w:t>
      </w:r>
    </w:p>
    <w:p>
      <w:pPr>
        <w:jc w:val="both"/>
        <w:rPr>
          <w:rFonts w:hint="default" w:ascii="Times New Roman" w:hAnsi="Times New Roman" w:cs="Times New Roman"/>
          <w:sz w:val="24"/>
          <w:szCs w:val="24"/>
        </w:rPr>
      </w:pPr>
      <w:r>
        <w:rPr>
          <w:rFonts w:hint="default" w:ascii="Times New Roman" w:hAnsi="Times New Roman" w:cs="Times New Roman"/>
          <w:sz w:val="24"/>
          <w:szCs w:val="24"/>
        </w:rPr>
        <w:t>Utvrđeni iznos sudjelovanja u cijeni izabranih programa, korisnik usluga je dužan uplaćivati na žiro račun Vrtića do 15.-og u mjesecu za tekući mjesec, počevši od dana upisa djeteta.</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Mjesečni iznos uplate korisnika usluga je fiksan i ne ovisi o broju dana boravka djeteta u predškolskoj ustanovi. Ukoliko dijete ne dolazi cijeli mjesec, a izostanak je opravdan, korisnik usluga je obvezan uplatiti 50% od utvrđenog iznosa programa koje njegovo dijete pohađa. </w:t>
      </w:r>
    </w:p>
    <w:p>
      <w:pPr>
        <w:jc w:val="both"/>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37.</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Ako se utvrdi dugovanje korisnika usluga za usluge predškolskog odgoja u Dječjem vrtiću, primjenjuje se zakon kojim se uređuju obvezni odnosi.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Kada Dječji vrtić utvrdi okolnosti iz stavka 1. ovog članka, poziva korisnika usluga da u određenom roku podmiri dugovanje.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Ako dugovanje iz stavka 2. ovog članka ne bude nadoknađeno u određenom roku, Dječji vrtić je ovlašten pokrenuti ovršni postupak. </w:t>
      </w: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38.</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Dječji vrtić može na zahtjev korisnika usluga pružiti uslugu čuvanja mjesta djetetu do navršenih 12 mjeseci života ukoliko za to postoje uvjeti.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U slučaju iz stavka 1. ovog članka Dječji vrtić se obvezuje osigurati čuvanje mjesta za dijete mlađe od 12 mjeseci od trenutka potpisivanja ugovora s korisnikom usluga do trenutka ispunjavanja zakonskih uvjeta za njegov polazak u Dječji vrtić.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Korisnik usluga obvezuje se (do navršenih 12 mjeseci života djeteta) uplaćivati 40% od cijene iznosa sudjelovanja roditelja za redoviti 10-satni program na ime čuvanja mjesta za svoje dijete.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b/>
          <w:bCs/>
          <w:sz w:val="24"/>
          <w:szCs w:val="24"/>
        </w:rPr>
        <w:t>XIII. PRIJELAZNE I ZAVRŠNE ODREDBE</w:t>
      </w:r>
      <w:r>
        <w:rPr>
          <w:rFonts w:hint="default" w:ascii="Times New Roman" w:hAnsi="Times New Roman" w:cs="Times New Roman"/>
          <w:sz w:val="24"/>
          <w:szCs w:val="24"/>
        </w:rPr>
        <w:t xml:space="preserve"> </w:t>
      </w: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39.</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Korisnik usluga Dječjeg vrtića dužan je odmah, a najkasnije u roku od osam dana od dana nastanka promjene prijaviti i dokazati svaku promjenu koja utječe na daljnje korištenje ili opseg usluga. U slučaju da su se promijenile okolnosti o kojima ovisi ostvarivanje usluga u Dječjem vrtiću, korisnik usluga će sukladno promjenama potpisati novi ugovor o korištenju usluge.</w:t>
      </w:r>
    </w:p>
    <w:p>
      <w:pPr>
        <w:jc w:val="both"/>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40.</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Mjerila za naplatu usluga od korisnika usluga donosi Osnivač ustanove svojom odlukom. </w:t>
      </w:r>
    </w:p>
    <w:p>
      <w:pPr>
        <w:jc w:val="both"/>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41.</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Dječji vrtić i korisnici usluga će sve eventualne sporove rješavati prvenstveno mirnim putem, a u suprotnom će se spor riješiti pred stvarno nadležnim sudom u Vukovaru.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42.</w:t>
      </w:r>
    </w:p>
    <w:p>
      <w:pPr>
        <w:jc w:val="both"/>
        <w:rPr>
          <w:rFonts w:hint="default" w:ascii="Times New Roman" w:hAnsi="Times New Roman" w:cs="Times New Roman"/>
          <w:sz w:val="24"/>
          <w:szCs w:val="24"/>
        </w:rPr>
      </w:pPr>
      <w:r>
        <w:rPr>
          <w:rFonts w:hint="default" w:ascii="Times New Roman" w:hAnsi="Times New Roman" w:cs="Times New Roman"/>
          <w:sz w:val="24"/>
          <w:szCs w:val="24"/>
        </w:rPr>
        <w:t>Vrtić može tijekom godine tražiti provjeru podataka o osobnom statusu roditelja-korisnika usluge i činjenice kojima je ostvario prednost pri upisu.</w:t>
      </w: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43.</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Informacije o djeci i korisnicima usluga koje ustanova posjeduje zaštićene su sukladno zakonu koji uređuje zaštitu osobnih podataka. </w:t>
      </w:r>
    </w:p>
    <w:p>
      <w:pPr>
        <w:jc w:val="center"/>
        <w:rPr>
          <w:rFonts w:hint="default" w:ascii="Times New Roman" w:hAnsi="Times New Roman" w:cs="Times New Roman"/>
          <w:sz w:val="24"/>
          <w:szCs w:val="24"/>
        </w:rPr>
      </w:pPr>
      <w:r>
        <w:rPr>
          <w:rFonts w:hint="default" w:ascii="Times New Roman" w:hAnsi="Times New Roman" w:cs="Times New Roman"/>
          <w:sz w:val="24"/>
          <w:szCs w:val="24"/>
        </w:rPr>
        <w:t>Članak 44.</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Izmjene i dopune ovog Pravilnika donose se na način propisan za njegovo donošenje.</w:t>
      </w:r>
    </w:p>
    <w:p>
      <w:pPr>
        <w:jc w:val="center"/>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Članak 45.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Ovaj Pravilnik objavit će se na mrežnim stranicama i oglasnim pločama Vrtića nakon dobivene suglasnosti Općinskog načelnika, a stupa na snagu 8. (osmog) dana nakon dana objave. </w:t>
      </w:r>
    </w:p>
    <w:p>
      <w:pPr>
        <w:jc w:val="both"/>
        <w:rPr>
          <w:rFonts w:hint="default" w:ascii="Times New Roman" w:hAnsi="Times New Roman" w:cs="Times New Roman"/>
          <w:sz w:val="24"/>
          <w:szCs w:val="24"/>
        </w:rPr>
      </w:pPr>
      <w:r>
        <w:rPr>
          <w:rFonts w:hint="default" w:ascii="Times New Roman" w:hAnsi="Times New Roman" w:cs="Times New Roman"/>
          <w:sz w:val="24"/>
          <w:szCs w:val="24"/>
        </w:rPr>
        <w:t>Stupanjem na snagu ovog Pravilnika prestaje važiti Pravilnik o o upisima i mjerilima za upise djece i ostvarivanju prava i obveza korisnika usluga u Dječjem vrtiću Palčić Tovarnik, KLASA: 601-02/20-02/11 URBROJ:2188/12-JT-1-05-20-38 od dana 17. 9. 2020.</w:t>
      </w:r>
    </w:p>
    <w:p>
      <w:pPr>
        <w:jc w:val="both"/>
        <w:rPr>
          <w:rFonts w:hint="default" w:ascii="Times New Roman" w:hAnsi="Times New Roman" w:cs="Times New Roman"/>
          <w:sz w:val="24"/>
          <w:szCs w:val="24"/>
        </w:rPr>
      </w:pPr>
    </w:p>
    <w:p>
      <w:pPr>
        <w:jc w:val="right"/>
        <w:rPr>
          <w:rFonts w:hint="default" w:ascii="Times New Roman" w:hAnsi="Times New Roman" w:cs="Times New Roman"/>
          <w:sz w:val="24"/>
          <w:szCs w:val="24"/>
        </w:rPr>
      </w:pPr>
      <w:r>
        <w:rPr>
          <w:rFonts w:hint="default" w:ascii="Times New Roman" w:hAnsi="Times New Roman" w:cs="Times New Roman"/>
          <w:sz w:val="24"/>
          <w:szCs w:val="24"/>
        </w:rPr>
        <w:t>Predsjednik Upravnog vijeća</w:t>
      </w:r>
    </w:p>
    <w:p>
      <w:pPr>
        <w:jc w:val="right"/>
        <w:rPr>
          <w:rFonts w:hint="default" w:ascii="Times New Roman" w:hAnsi="Times New Roman" w:cs="Times New Roman"/>
          <w:sz w:val="24"/>
          <w:szCs w:val="24"/>
        </w:rPr>
      </w:pPr>
      <w:r>
        <w:rPr>
          <w:rFonts w:hint="default" w:ascii="Times New Roman" w:hAnsi="Times New Roman" w:cs="Times New Roman"/>
          <w:sz w:val="24"/>
          <w:szCs w:val="24"/>
        </w:rPr>
        <w:t>Ivan Džunja, mag.iur.</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10578"/>
    <w:multiLevelType w:val="multilevel"/>
    <w:tmpl w:val="2BE10578"/>
    <w:lvl w:ilvl="0" w:tentative="0">
      <w:start w:val="1"/>
      <w:numFmt w:val="bullet"/>
      <w:lvlText w:val=""/>
      <w:lvlJc w:val="left"/>
      <w:pPr>
        <w:ind w:left="1140" w:hanging="360"/>
      </w:pPr>
      <w:rPr>
        <w:rFonts w:hint="default" w:ascii="Symbol" w:hAnsi="Symbol"/>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1">
    <w:nsid w:val="40A36F10"/>
    <w:multiLevelType w:val="multilevel"/>
    <w:tmpl w:val="40A36F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FDF2A8F"/>
    <w:multiLevelType w:val="multilevel"/>
    <w:tmpl w:val="5FDF2A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F71185C"/>
    <w:multiLevelType w:val="multilevel"/>
    <w:tmpl w:val="6F7118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6DC"/>
    <w:rsid w:val="001F189C"/>
    <w:rsid w:val="00493764"/>
    <w:rsid w:val="005A462C"/>
    <w:rsid w:val="006F206E"/>
    <w:rsid w:val="007542F6"/>
    <w:rsid w:val="007E4841"/>
    <w:rsid w:val="008F66DC"/>
    <w:rsid w:val="00A24962"/>
    <w:rsid w:val="00A441C0"/>
    <w:rsid w:val="00AA5780"/>
    <w:rsid w:val="00B54915"/>
    <w:rsid w:val="00C038FB"/>
    <w:rsid w:val="00CB17CE"/>
    <w:rsid w:val="00D57A8C"/>
    <w:rsid w:val="00DD6DF7"/>
    <w:rsid w:val="00F34352"/>
    <w:rsid w:val="00FA4AA5"/>
    <w:rsid w:val="0BBF1B70"/>
    <w:rsid w:val="1BCF0F93"/>
    <w:rsid w:val="7E310E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hr-HR"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paragraph" w:styleId="14">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5">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Naslov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8">
    <w:name w:val="Naslov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Naslov 3 Char"/>
    <w:basedOn w:val="11"/>
    <w:link w:val="4"/>
    <w:semiHidden/>
    <w:uiPriority w:val="9"/>
    <w:rPr>
      <w:rFonts w:eastAsiaTheme="majorEastAsia" w:cstheme="majorBidi"/>
      <w:color w:val="2F5597" w:themeColor="accent1" w:themeShade="BF"/>
      <w:sz w:val="28"/>
      <w:szCs w:val="28"/>
    </w:rPr>
  </w:style>
  <w:style w:type="character" w:customStyle="1" w:styleId="20">
    <w:name w:val="Naslov 4 Char"/>
    <w:basedOn w:val="11"/>
    <w:link w:val="5"/>
    <w:semiHidden/>
    <w:qFormat/>
    <w:uiPriority w:val="9"/>
    <w:rPr>
      <w:rFonts w:eastAsiaTheme="majorEastAsia" w:cstheme="majorBidi"/>
      <w:i/>
      <w:iCs/>
      <w:color w:val="2F5597" w:themeColor="accent1" w:themeShade="BF"/>
    </w:rPr>
  </w:style>
  <w:style w:type="character" w:customStyle="1" w:styleId="21">
    <w:name w:val="Naslov 5 Char"/>
    <w:basedOn w:val="11"/>
    <w:link w:val="6"/>
    <w:semiHidden/>
    <w:qFormat/>
    <w:uiPriority w:val="9"/>
    <w:rPr>
      <w:rFonts w:eastAsiaTheme="majorEastAsia" w:cstheme="majorBidi"/>
      <w:color w:val="2F5597" w:themeColor="accent1" w:themeShade="BF"/>
    </w:rPr>
  </w:style>
  <w:style w:type="character" w:customStyle="1" w:styleId="22">
    <w:name w:val="Naslov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Naslov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Naslov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Naslov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Naslov Char"/>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Podnaslov Char"/>
    <w:basedOn w:val="11"/>
    <w:link w:val="14"/>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Citat Char"/>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Naglašen citat Char"/>
    <w:basedOn w:val="11"/>
    <w:link w:val="32"/>
    <w:qFormat/>
    <w:uiPriority w:val="30"/>
    <w:rPr>
      <w:i/>
      <w:iCs/>
      <w:color w:val="2F5597" w:themeColor="accent1" w:themeShade="BF"/>
    </w:rPr>
  </w:style>
  <w:style w:type="character" w:customStyle="1" w:styleId="34">
    <w:name w:val="Intense Reference"/>
    <w:basedOn w:val="11"/>
    <w:qFormat/>
    <w:uiPriority w:val="32"/>
    <w:rPr>
      <w:b/>
      <w:bCs/>
      <w:smallCaps/>
      <w:color w:val="2F5597" w:themeColor="accent1" w:themeShade="BF"/>
      <w:spacing w:val="5"/>
    </w:rPr>
  </w:style>
  <w:style w:type="character" w:customStyle="1" w:styleId="35">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2BB6F3-A27A-41D1-A45A-7CFC1600092C}">
  <ds:schemaRefs/>
</ds:datastoreItem>
</file>

<file path=docProps/app.xml><?xml version="1.0" encoding="utf-8"?>
<Properties xmlns="http://schemas.openxmlformats.org/officeDocument/2006/extended-properties" xmlns:vt="http://schemas.openxmlformats.org/officeDocument/2006/docPropsVTypes">
  <Template>Normal</Template>
  <Pages>16</Pages>
  <Words>4326</Words>
  <Characters>24661</Characters>
  <Lines>205</Lines>
  <Paragraphs>57</Paragraphs>
  <TotalTime>252</TotalTime>
  <ScaleCrop>false</ScaleCrop>
  <LinksUpToDate>false</LinksUpToDate>
  <CharactersWithSpaces>28930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2024-02-29T07:40:00Z</dcterms:created>
  <dc:creator>Palcic Tovarnik</dc:creator>
  <cp:lastModifiedBy>DV Palčić Tovarnik</cp:lastModifiedBy>
  <dcterms:modified xsi:type="dcterms:W3CDTF">2024-05-07T08:56:27Z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F6254F95159C4D0AB2CF03E680AD6A68_13</vt:lpwstr>
  </property>
</Properties>
</file>