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DJEČJI VRTIĆ PALČIĆ TOVARNIK</w:t>
      </w: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Hrvatskih dragovoljaca 5, 32249 Tovarnik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UPRAVNO VIJEĆE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Pr="00F94A86" w:rsidRDefault="002E66AA" w:rsidP="002E66AA">
      <w:pPr>
        <w:pStyle w:val="Default"/>
        <w:rPr>
          <w:color w:val="auto"/>
          <w:sz w:val="23"/>
          <w:szCs w:val="23"/>
        </w:rPr>
      </w:pPr>
      <w:r w:rsidRPr="00F94A86">
        <w:rPr>
          <w:color w:val="auto"/>
          <w:sz w:val="23"/>
          <w:szCs w:val="23"/>
        </w:rPr>
        <w:t>KLASA:</w:t>
      </w:r>
      <w:r>
        <w:rPr>
          <w:color w:val="auto"/>
          <w:sz w:val="23"/>
          <w:szCs w:val="23"/>
        </w:rPr>
        <w:t>112-03/23-02/06</w:t>
      </w:r>
    </w:p>
    <w:p w:rsidR="002E66AA" w:rsidRPr="00F94A86" w:rsidRDefault="002E66AA" w:rsidP="002E66AA">
      <w:pPr>
        <w:pStyle w:val="Default"/>
        <w:rPr>
          <w:color w:val="auto"/>
          <w:sz w:val="23"/>
          <w:szCs w:val="23"/>
        </w:rPr>
      </w:pPr>
      <w:r w:rsidRPr="00F94A86">
        <w:rPr>
          <w:color w:val="auto"/>
          <w:sz w:val="23"/>
          <w:szCs w:val="23"/>
        </w:rPr>
        <w:t>URBROJ: 2</w:t>
      </w:r>
      <w:r>
        <w:rPr>
          <w:color w:val="auto"/>
          <w:sz w:val="23"/>
          <w:szCs w:val="23"/>
        </w:rPr>
        <w:t>196-28-2-05-23-0</w:t>
      </w:r>
      <w:r w:rsidR="00A33434">
        <w:rPr>
          <w:color w:val="auto"/>
          <w:sz w:val="23"/>
          <w:szCs w:val="23"/>
        </w:rPr>
        <w:t>3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Pr="00A3724D" w:rsidRDefault="002E66AA" w:rsidP="002E66AA">
      <w:pPr>
        <w:pStyle w:val="Default"/>
        <w:rPr>
          <w:b/>
          <w:bCs/>
          <w:sz w:val="23"/>
          <w:szCs w:val="23"/>
        </w:rPr>
      </w:pPr>
      <w:r w:rsidRPr="00A3724D">
        <w:rPr>
          <w:b/>
          <w:bCs/>
          <w:sz w:val="23"/>
          <w:szCs w:val="23"/>
        </w:rPr>
        <w:t xml:space="preserve">Tovarnik, </w:t>
      </w:r>
      <w:r>
        <w:rPr>
          <w:b/>
          <w:bCs/>
          <w:sz w:val="23"/>
          <w:szCs w:val="23"/>
        </w:rPr>
        <w:t>13</w:t>
      </w:r>
      <w:r w:rsidRPr="00A3724D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6.</w:t>
      </w:r>
      <w:r w:rsidRPr="00A3724D">
        <w:rPr>
          <w:b/>
          <w:bCs/>
          <w:sz w:val="23"/>
          <w:szCs w:val="23"/>
        </w:rPr>
        <w:t xml:space="preserve"> 2023. god.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temelju članka 26. Zakona o predškolskom odgoju i obrazovanju (Narodne novine broj 10/1997, 107/2007, 94/2013, 98/2019 i 57/2022), članka 42.  Statuta Dječjeg vrtića Palčić Tovarnik (KLASA: 012-03/20-01/1,  URBROJ: 2188/12-JT-1-05-20-1), članka 15. Pravilnika o unutarnjem ustrojstvu i načinu rada Dječjeg vrtića Palčić Tovarnik (KLASA:601-02/20-02/01, URBROJ: 2188/12-JT-1-05-20-2), sukladno Odluci o raspisivanju natječaja (</w:t>
      </w:r>
      <w:r w:rsidRPr="00F94A86">
        <w:rPr>
          <w:color w:val="auto"/>
          <w:sz w:val="23"/>
          <w:szCs w:val="23"/>
        </w:rPr>
        <w:t>KLASA:</w:t>
      </w:r>
      <w:r>
        <w:rPr>
          <w:color w:val="auto"/>
          <w:sz w:val="23"/>
          <w:szCs w:val="23"/>
        </w:rPr>
        <w:t>601-05/23-01/06,</w:t>
      </w:r>
      <w:r w:rsidRPr="00F94A8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     </w:t>
      </w:r>
      <w:r w:rsidRPr="00F94A86">
        <w:rPr>
          <w:color w:val="auto"/>
          <w:sz w:val="23"/>
          <w:szCs w:val="23"/>
        </w:rPr>
        <w:t>URBROJ:</w:t>
      </w:r>
      <w:r>
        <w:rPr>
          <w:color w:val="auto"/>
          <w:sz w:val="23"/>
          <w:szCs w:val="23"/>
        </w:rPr>
        <w:t>2196-28-2-05-23-0</w:t>
      </w:r>
      <w:r w:rsidR="00A33434">
        <w:rPr>
          <w:color w:val="auto"/>
          <w:sz w:val="23"/>
          <w:szCs w:val="23"/>
        </w:rPr>
        <w:t>2</w:t>
      </w:r>
      <w:r w:rsidRPr="00F94A8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)</w:t>
      </w:r>
      <w:r>
        <w:rPr>
          <w:sz w:val="23"/>
          <w:szCs w:val="23"/>
        </w:rPr>
        <w:t xml:space="preserve"> sa 36. sjednice  Upravnog vijeće Dječjeg vrtića Palčić Tovarnik  od 12. 6. 2023. godine, Upravno vijeće Dječjeg vrtića Palčić Tovarnik raspisuje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NATJEČAJ</w:t>
      </w:r>
    </w:p>
    <w:p w:rsidR="002E66AA" w:rsidRDefault="002E66AA" w:rsidP="002E66A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ZA RADNO MJESTO</w:t>
      </w:r>
    </w:p>
    <w:p w:rsidR="002E66AA" w:rsidRDefault="002E66AA" w:rsidP="002E66AA">
      <w:pPr>
        <w:pStyle w:val="Default"/>
        <w:jc w:val="center"/>
        <w:rPr>
          <w:sz w:val="23"/>
          <w:szCs w:val="23"/>
        </w:rPr>
      </w:pPr>
    </w:p>
    <w:p w:rsidR="002E66AA" w:rsidRDefault="002E66AA" w:rsidP="002E66A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ODGOJITELJ/ICA DJECE RANE I PREDŠKOLSKE DOBI</w:t>
      </w: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- 1 izvršitelj/</w:t>
      </w:r>
      <w:proofErr w:type="spellStart"/>
      <w:r>
        <w:rPr>
          <w:sz w:val="23"/>
          <w:szCs w:val="23"/>
        </w:rPr>
        <w:t>ica</w:t>
      </w:r>
      <w:proofErr w:type="spellEnd"/>
      <w:r>
        <w:rPr>
          <w:sz w:val="23"/>
          <w:szCs w:val="23"/>
        </w:rPr>
        <w:t>, puno radno vrijeme, na određeno, do kraja pedagoške godine 2023/2024, povećan opseg posla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Uvjeti: Prema Zakonu o predškolskom odgoju i obrazovanju (Narodne novine broj 10/1997, 107/2007, 94/2013, 98/2019 i 57/2022). 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 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Rok za podnošenje prijava je 8 dana od dana objave natječaja. 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 zamolbu (vlastoručno potpisanu) je potrebno priložiti: </w:t>
      </w: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životopis</w:t>
      </w: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-dokaz o državljanstvu </w:t>
      </w: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dokaz o stručnoj spremi </w:t>
      </w: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-presliku rodnog lista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256987">
        <w:rPr>
          <w:sz w:val="23"/>
          <w:szCs w:val="23"/>
        </w:rPr>
        <w:t>uvjerenje o zdravstvenoj sposobnosti radnika (prilikom eventualnog zaposlenja kandidata poslodavac utvrđuje zdravstvenu sposobnost radnika),</w:t>
      </w:r>
    </w:p>
    <w:p w:rsidR="002E66AA" w:rsidRPr="00256987" w:rsidRDefault="002E66AA" w:rsidP="002E66AA">
      <w:pPr>
        <w:pStyle w:val="Default"/>
        <w:jc w:val="both"/>
        <w:rPr>
          <w:sz w:val="23"/>
          <w:szCs w:val="23"/>
        </w:rPr>
      </w:pPr>
      <w:r w:rsidRPr="00256987">
        <w:rPr>
          <w:sz w:val="23"/>
          <w:szCs w:val="23"/>
        </w:rPr>
        <w:t>- izjava kandidata o nepostojanju zapreka iz čl. 25. Zakona za prijem u radni odnos (vlastoručno potpisana),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uvjerenje o nekažnjavanju, odnosno ne vođenju prekršajnog postupka (ne starije od 6 mjeseci):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uvjerenje nadležnog Općinskog suda da se protiv kandidata ne vodi kazneni postupak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b) uvjerenje nadležnog Prekršajnog suda da se protiv kandidata ne vodi prekršajni postupak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-potvrdu Centra za socijalnu skrb (prema mjestu stanovanja) da kandidatu nisu izrečene zaštitne mjere sukladno članku 25. Zakona o predškolskom odgoju i obrazovanju (Narodne novine broj 10/1997, 107/2007, 94/2013 i 98/2019)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elektronički zapis o radno pravnom statusu (ispis iz evidencije HZMO-a)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-vlastoručno potpisanu izjavu o davanju suglasnosti za obradu osobnih podataka „Suglasan/suglasna sam da se moji osobni podaci o imenu i prezimenu objavljuju na  web stranici Dječjeg vrtića „Palčić Tovarnik“ (</w:t>
      </w:r>
      <w:hyperlink r:id="rId4" w:history="1">
        <w:r w:rsidRPr="000A5144">
          <w:rPr>
            <w:rStyle w:val="Hiperveza"/>
            <w:sz w:val="23"/>
            <w:szCs w:val="23"/>
          </w:rPr>
          <w:t>www.palcictovarnik.hr</w:t>
        </w:r>
      </w:hyperlink>
      <w:r>
        <w:rPr>
          <w:sz w:val="23"/>
          <w:szCs w:val="23"/>
        </w:rPr>
        <w:t>)  za vrijeme provođenja natječajnog postupka.“</w:t>
      </w: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Default="002E66AA" w:rsidP="002E66AA">
      <w:pPr>
        <w:pStyle w:val="Default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Osim zamolbe natječajna dokumentacija može biti u preslici.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koji će se u natječaju pozivati na pravo prednosti pri zapošljavanju prema posebnim propisima, dužni su priložiti svu potrebnu dokumentaciju prema posebnom zakonu.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:rsidR="002E66AA" w:rsidRDefault="00000000" w:rsidP="002E66AA">
      <w:pPr>
        <w:pStyle w:val="Default"/>
        <w:jc w:val="both"/>
        <w:rPr>
          <w:sz w:val="23"/>
          <w:szCs w:val="23"/>
        </w:rPr>
      </w:pPr>
      <w:hyperlink r:id="rId5" w:history="1">
        <w:r w:rsidR="002E66AA" w:rsidRPr="00A51EE0">
          <w:rPr>
            <w:rStyle w:val="Hiperveza"/>
            <w:sz w:val="23"/>
            <w:szCs w:val="23"/>
          </w:rPr>
          <w:t>https://branitelji.gov.hr/zaposljavanje-843/843</w:t>
        </w:r>
      </w:hyperlink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radna mjesta ravnopravno se mogu javiti osobe oba spola.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Upravno vijeće Dječjeg vrtića Palčić Tovarnik zadržava pravo poništavanja i ponovnog objavljivanja natječaja.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koji zadovoljavaju uvjetima natječaja bit će pozvani na testiranje.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Zakašnjele prijave kao i prijave s nepotpunom dokumentacijom neće se razmatrati.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Kandidati će biti obaviješteni o rezultatima natječaja u roku od 8 dana od dana izbora putem web stranice DV Palčić Tovarnik (</w:t>
      </w:r>
      <w:hyperlink r:id="rId6" w:history="1">
        <w:r w:rsidRPr="0016609E">
          <w:rPr>
            <w:rStyle w:val="Hiperveza"/>
            <w:sz w:val="23"/>
            <w:szCs w:val="23"/>
          </w:rPr>
          <w:t>www.palcictovarnik.hr</w:t>
        </w:r>
      </w:hyperlink>
      <w:r>
        <w:rPr>
          <w:sz w:val="23"/>
          <w:szCs w:val="23"/>
        </w:rPr>
        <w:t>) .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Prijave s potrebnim dokazima o ispunjavanju uvjeta dostaviti</w:t>
      </w:r>
      <w:r>
        <w:rPr>
          <w:b/>
          <w:bCs/>
          <w:sz w:val="23"/>
          <w:szCs w:val="23"/>
        </w:rPr>
        <w:t xml:space="preserve"> poštom ili osobnim dolaskom na adresu</w:t>
      </w:r>
      <w:r>
        <w:rPr>
          <w:sz w:val="23"/>
          <w:szCs w:val="23"/>
        </w:rPr>
        <w:t xml:space="preserve">: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Dječji vrtić Palčić Tovarnik, Hrvatskih dragovoljaca 5, 32249 Tovarnik, sa naznakom „ Natječaj za odgojitelja/</w:t>
      </w:r>
      <w:proofErr w:type="spellStart"/>
      <w:r>
        <w:rPr>
          <w:sz w:val="23"/>
          <w:szCs w:val="23"/>
        </w:rPr>
        <w:t>icu</w:t>
      </w:r>
      <w:proofErr w:type="spellEnd"/>
      <w:r>
        <w:rPr>
          <w:sz w:val="23"/>
          <w:szCs w:val="23"/>
        </w:rPr>
        <w:t xml:space="preserve"> na određeno radno vrijeme – zamjena – ne otvarati“.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Natječaj će se objaviti na mrežnim stranicama i oglasnoj ploči Hrvatskog zavoda za zapošljavanje, web stranici Dječjeg vrtića Palčić Tovarnik </w:t>
      </w:r>
      <w:hyperlink r:id="rId7" w:history="1">
        <w:r w:rsidRPr="000A5144">
          <w:rPr>
            <w:rStyle w:val="Hiperveza"/>
            <w:sz w:val="23"/>
            <w:szCs w:val="23"/>
          </w:rPr>
          <w:t>www.palcictovarnik.hr</w:t>
        </w:r>
      </w:hyperlink>
      <w:r>
        <w:rPr>
          <w:sz w:val="23"/>
          <w:szCs w:val="23"/>
        </w:rPr>
        <w:t xml:space="preserve">  i na oglasnoj ploči Dječjeg vrtića. 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Upravno vijeće Dječjeg vrtića Palčić Tovarnik</w:t>
      </w:r>
    </w:p>
    <w:p w:rsidR="002E66AA" w:rsidRDefault="002E66AA" w:rsidP="002E66AA">
      <w:pPr>
        <w:pStyle w:val="Default"/>
        <w:jc w:val="both"/>
        <w:rPr>
          <w:sz w:val="23"/>
          <w:szCs w:val="23"/>
        </w:rPr>
      </w:pPr>
    </w:p>
    <w:p w:rsidR="002E66AA" w:rsidRDefault="002E66AA" w:rsidP="002E66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Predsjednik Upravnog vijeća</w:t>
      </w: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2E66AA" w:rsidRDefault="002E66AA" w:rsidP="002E6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Ivan </w:t>
      </w:r>
      <w:proofErr w:type="spellStart"/>
      <w:r>
        <w:rPr>
          <w:sz w:val="23"/>
          <w:szCs w:val="23"/>
        </w:rPr>
        <w:t>Džunja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mag.iur</w:t>
      </w:r>
      <w:proofErr w:type="spellEnd"/>
      <w:r>
        <w:rPr>
          <w:sz w:val="23"/>
          <w:szCs w:val="23"/>
        </w:rPr>
        <w:t>.</w:t>
      </w:r>
    </w:p>
    <w:p w:rsidR="002E66AA" w:rsidRDefault="002E66AA" w:rsidP="002E66AA"/>
    <w:p w:rsidR="002E66AA" w:rsidRDefault="002E66AA" w:rsidP="002E66AA"/>
    <w:sectPr w:rsidR="002E66AA" w:rsidSect="00275C8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2E66AA"/>
    <w:rsid w:val="008B6154"/>
    <w:rsid w:val="00A33434"/>
    <w:rsid w:val="00A65F98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CFB6"/>
  <w15:chartTrackingRefBased/>
  <w15:docId w15:val="{FE77D988-6525-4765-A11D-B977B41B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A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E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2E6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lcictovarnik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cictovarnik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hyperlink" Target="http://www.palcictovarnik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</dc:creator>
  <cp:keywords/>
  <dc:description/>
  <cp:lastModifiedBy>compe</cp:lastModifiedBy>
  <cp:revision>3</cp:revision>
  <cp:lastPrinted>2023-06-12T07:05:00Z</cp:lastPrinted>
  <dcterms:created xsi:type="dcterms:W3CDTF">2023-06-09T07:17:00Z</dcterms:created>
  <dcterms:modified xsi:type="dcterms:W3CDTF">2023-06-12T07:05:00Z</dcterms:modified>
</cp:coreProperties>
</file>