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C2C4D">
      <w:r>
        <w:t>DJEČJI VRTIĆ „PALČIĆ, TOVARNIK“</w:t>
      </w:r>
    </w:p>
    <w:p w14:paraId="7D8C6E6B">
      <w:r>
        <w:t>HRVATSKIH DRAGOVOLJACA 5</w:t>
      </w:r>
    </w:p>
    <w:p w14:paraId="0F750705">
      <w:r>
        <w:t>32249 TOVARNIK</w:t>
      </w:r>
    </w:p>
    <w:p w14:paraId="179AFFF2">
      <w:r>
        <w:t>UPRAVNO VIJEĆE</w:t>
      </w:r>
    </w:p>
    <w:p w14:paraId="30599213">
      <w:pPr>
        <w:rPr>
          <w:rFonts w:hint="default"/>
          <w:lang w:val="hr-HR"/>
        </w:rPr>
      </w:pPr>
      <w:r>
        <w:t>KLASA:034-05/25-01/0</w:t>
      </w:r>
      <w:r>
        <w:rPr>
          <w:rFonts w:hint="default"/>
          <w:lang w:val="hr-HR"/>
        </w:rPr>
        <w:t>2</w:t>
      </w:r>
      <w:bookmarkStart w:id="0" w:name="_GoBack"/>
      <w:bookmarkEnd w:id="0"/>
    </w:p>
    <w:p w14:paraId="7745AE5A">
      <w:r>
        <w:t>URBROJ:2196-28-2-05-25-01</w:t>
      </w:r>
    </w:p>
    <w:p w14:paraId="473EAF87">
      <w:r>
        <w:t xml:space="preserve">Tovarnik, </w:t>
      </w:r>
      <w:r>
        <w:rPr>
          <w:rFonts w:hint="default"/>
          <w:lang w:val="hr-HR"/>
        </w:rPr>
        <w:t>10</w:t>
      </w:r>
      <w:r>
        <w:t>.</w:t>
      </w:r>
      <w:r>
        <w:rPr>
          <w:rFonts w:hint="default"/>
          <w:lang w:val="hr-HR"/>
        </w:rPr>
        <w:t>1</w:t>
      </w:r>
      <w:r>
        <w:t>2</w:t>
      </w:r>
      <w:r>
        <w:rPr>
          <w:rFonts w:hint="default"/>
          <w:lang w:val="hr-HR"/>
        </w:rPr>
        <w:t>.</w:t>
      </w:r>
      <w:r>
        <w:t>2025. god.</w:t>
      </w:r>
    </w:p>
    <w:p w14:paraId="4AE09932">
      <w:r>
        <w:t xml:space="preserve"> </w:t>
      </w:r>
    </w:p>
    <w:p w14:paraId="2561F420">
      <w:pPr>
        <w:jc w:val="both"/>
      </w:pPr>
      <w:r>
        <w:t xml:space="preserve">Temeljem čl. 42. Statuta Dječjeg vrtića „Palčić, Tovarnik“ (KLASA: 012-03/25-01/01, URBROJ: 2196-28-2-05-25-01), čl. 20. st. 4. i st. 6. Zakona o predškolskom odgoju i obrazovanju (NN 10/97, 107/07, 94/13, 98/19, 57/22, 101/23), čl. 8. Pravilnika o upisima i mjerilima za upise djece i ostvarivanju prava i obveza korisnika usluga u Dječjem vrtiću Palčić, Tovarnik, Upravno vijeće Dječjeg vrtića Palčić, Tovarnik na svojoj </w:t>
      </w:r>
      <w:r>
        <w:rPr>
          <w:rFonts w:hint="default"/>
          <w:lang w:val="hr-HR"/>
        </w:rPr>
        <w:t>15</w:t>
      </w:r>
      <w:r>
        <w:t xml:space="preserve">. </w:t>
      </w:r>
      <w:r>
        <w:rPr>
          <w:rFonts w:hint="default"/>
          <w:lang w:val="hr-HR"/>
        </w:rPr>
        <w:t>sjednici</w:t>
      </w:r>
      <w:r>
        <w:t xml:space="preserve">, </w:t>
      </w:r>
      <w:r>
        <w:rPr>
          <w:rFonts w:hint="default"/>
          <w:lang w:val="hr-HR"/>
        </w:rPr>
        <w:t xml:space="preserve">održanoj 04. prosinca </w:t>
      </w:r>
      <w:r>
        <w:t xml:space="preserve"> 2025. god. donosi</w:t>
      </w:r>
    </w:p>
    <w:p w14:paraId="39DF24C0">
      <w:r>
        <w:t xml:space="preserve"> </w:t>
      </w:r>
    </w:p>
    <w:p w14:paraId="4091AB46">
      <w:pPr>
        <w:jc w:val="center"/>
      </w:pPr>
      <w:r>
        <w:t>ODLUKU</w:t>
      </w:r>
    </w:p>
    <w:p w14:paraId="2F6467E2">
      <w:pPr>
        <w:jc w:val="center"/>
      </w:pPr>
      <w:r>
        <w:t>o usvajanju Rješenja o nastavku korištenja usluga Dječjeg vrtića Palčić Tovarnik za  mlt. D.</w:t>
      </w:r>
      <w:r>
        <w:rPr>
          <w:rFonts w:hint="default"/>
          <w:lang w:val="hr-HR"/>
        </w:rPr>
        <w:t>M</w:t>
      </w:r>
      <w:r>
        <w:t xml:space="preserve">. </w:t>
      </w:r>
    </w:p>
    <w:p w14:paraId="39F21F92">
      <w:pPr>
        <w:jc w:val="center"/>
      </w:pPr>
    </w:p>
    <w:p w14:paraId="18B1EF0C">
      <w:pPr>
        <w:jc w:val="center"/>
      </w:pPr>
      <w:r>
        <w:t>I</w:t>
      </w:r>
    </w:p>
    <w:p w14:paraId="7D2C4C03">
      <w:pPr>
        <w:jc w:val="center"/>
      </w:pPr>
      <w:r>
        <w:t xml:space="preserve">Upravno vijeće DV Palčić, na svojoj </w:t>
      </w:r>
      <w:r>
        <w:rPr>
          <w:rFonts w:hint="default"/>
          <w:lang w:val="hr-HR"/>
        </w:rPr>
        <w:t>15</w:t>
      </w:r>
      <w:r>
        <w:t xml:space="preserve">. sjednici koja se održala </w:t>
      </w:r>
      <w:r>
        <w:rPr>
          <w:rFonts w:hint="default"/>
          <w:lang w:val="hr-HR"/>
        </w:rPr>
        <w:t>04.prosinca</w:t>
      </w:r>
      <w:r>
        <w:t xml:space="preserve"> 2025. god., razmatralo je pod točkom </w:t>
      </w:r>
      <w:r>
        <w:rPr>
          <w:rFonts w:hint="default"/>
          <w:lang w:val="hr-HR"/>
        </w:rPr>
        <w:t>3.</w:t>
      </w:r>
      <w:r>
        <w:t xml:space="preserve"> </w:t>
      </w:r>
      <w:r>
        <w:rPr>
          <w:rFonts w:hint="default"/>
          <w:lang w:val="hr-HR"/>
        </w:rPr>
        <w:t>D</w:t>
      </w:r>
      <w:r>
        <w:t>nevnog reda Prijedlog rješenja o nastavku korištenja usluga Dječjeg vrtića Palčić Tovarnik za mlt. D.</w:t>
      </w:r>
      <w:r>
        <w:rPr>
          <w:rFonts w:hint="default"/>
          <w:lang w:val="hr-HR"/>
        </w:rPr>
        <w:t>M</w:t>
      </w:r>
      <w:r>
        <w:t>.</w:t>
      </w:r>
    </w:p>
    <w:p w14:paraId="276D192F">
      <w:pPr>
        <w:jc w:val="center"/>
      </w:pPr>
    </w:p>
    <w:p w14:paraId="1F6BF0ED">
      <w:pPr>
        <w:jc w:val="center"/>
      </w:pPr>
      <w:r>
        <w:t>II</w:t>
      </w:r>
    </w:p>
    <w:p w14:paraId="0B066734">
      <w:pPr>
        <w:jc w:val="center"/>
      </w:pPr>
      <w:r>
        <w:t>Nakon razmatranja Prijedloga rješenja Upravno vijeće DV Palčić, Tovarnik donijelo je odluku o usvajanju istog.</w:t>
      </w:r>
    </w:p>
    <w:p w14:paraId="0FB1E4B9">
      <w:pPr>
        <w:jc w:val="center"/>
      </w:pPr>
    </w:p>
    <w:p w14:paraId="36A054D7">
      <w:pPr>
        <w:jc w:val="center"/>
      </w:pPr>
      <w:r>
        <w:t>III</w:t>
      </w:r>
    </w:p>
    <w:p w14:paraId="3FE38875">
      <w:pPr>
        <w:jc w:val="center"/>
      </w:pPr>
      <w:r>
        <w:t>Ova Odluka stupa na snagu danom donošenja.</w:t>
      </w:r>
    </w:p>
    <w:p w14:paraId="16F6CDDE">
      <w:pPr>
        <w:jc w:val="right"/>
      </w:pPr>
      <w:r>
        <w:t xml:space="preserve"> </w:t>
      </w:r>
    </w:p>
    <w:p w14:paraId="15447D91">
      <w:pPr>
        <w:jc w:val="right"/>
      </w:pPr>
      <w:r>
        <w:t>Predsjednik Upravnog vijeća</w:t>
      </w:r>
    </w:p>
    <w:p w14:paraId="7F91D4D3">
      <w:pPr>
        <w:jc w:val="right"/>
      </w:pPr>
      <w:r>
        <w:t>Ivan Džunja, mag.iur.</w:t>
      </w:r>
    </w:p>
    <w:p w14:paraId="2CAC0A23"/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F7"/>
    <w:rsid w:val="001F189C"/>
    <w:rsid w:val="00493764"/>
    <w:rsid w:val="004A2296"/>
    <w:rsid w:val="006B16F7"/>
    <w:rsid w:val="00D0666F"/>
    <w:rsid w:val="00D81145"/>
    <w:rsid w:val="00F233AE"/>
    <w:rsid w:val="44A47980"/>
    <w:rsid w:val="5CC62D10"/>
    <w:rsid w:val="7F6A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1029</Characters>
  <Lines>8</Lines>
  <Paragraphs>2</Paragraphs>
  <TotalTime>22</TotalTime>
  <ScaleCrop>false</ScaleCrop>
  <LinksUpToDate>false</LinksUpToDate>
  <CharactersWithSpaces>1207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2025-02-17T10:08:00Z</dcterms:created>
  <dc:creator>Palcic Tovarnik</dc:creator>
  <cp:lastModifiedBy>DV Palčić Tovarnik</cp:lastModifiedBy>
  <dcterms:modified xsi:type="dcterms:W3CDTF">2025-12-15T06:49:27Z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CD6FCDD31C914E869D34D759E745E818_13</vt:lpwstr>
  </property>
</Properties>
</file>